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62B6" w14:textId="106C0D90" w:rsidR="00C46868" w:rsidRPr="00AF61A9" w:rsidRDefault="00C46868" w:rsidP="00C46868">
      <w:pPr>
        <w:pStyle w:val="Nagwek1"/>
        <w:rPr>
          <w:rFonts w:ascii="Times New Roman" w:hAnsi="Times New Roman" w:cs="Times New Roman"/>
          <w:b w:val="0"/>
        </w:rPr>
      </w:pPr>
      <w:r w:rsidRPr="004B18A3">
        <w:t>UCHWAŁA Nr 548/</w:t>
      </w:r>
      <w:r>
        <w:t>11598</w:t>
      </w:r>
      <w:r w:rsidRPr="004B18A3">
        <w:t>/23</w:t>
      </w:r>
      <w:r w:rsidRPr="004B18A3">
        <w:br/>
        <w:t>ZARZĄDU WOJEWÓDZTWA PODKARPACKIEGO</w:t>
      </w:r>
      <w:r w:rsidRPr="004B18A3">
        <w:br/>
        <w:t>w RZESZOWIE</w:t>
      </w:r>
      <w:r w:rsidRPr="004B18A3">
        <w:br/>
        <w:t>z dnia 11 grudnia 2023 r.</w:t>
      </w:r>
      <w:r>
        <w:br/>
      </w:r>
      <w:r w:rsidR="00D14F4A">
        <w:br/>
      </w:r>
      <w:r w:rsidRPr="004B18A3">
        <w:t xml:space="preserve">w sprawie wniesienia pod obrady Sejmiku Województwa Podkarpackiego </w:t>
      </w:r>
      <w:r>
        <w:br/>
        <w:t>p</w:t>
      </w:r>
      <w:r w:rsidRPr="004B18A3">
        <w:t xml:space="preserve">rojektu uchwały Sejmiku </w:t>
      </w:r>
      <w:r w:rsidRPr="004B18A3">
        <w:rPr>
          <w:iCs/>
        </w:rPr>
        <w:t xml:space="preserve">w sprawie </w:t>
      </w:r>
      <w:r w:rsidRPr="004B18A3">
        <w:t xml:space="preserve">przyjęcia stanowiska Sejmiku </w:t>
      </w:r>
      <w:r>
        <w:br/>
        <w:t>W</w:t>
      </w:r>
      <w:r w:rsidRPr="004B18A3">
        <w:t xml:space="preserve">ojewództwa Podkarpackiego w sprawie Patrona Województwa </w:t>
      </w:r>
      <w:r>
        <w:br/>
        <w:t>P</w:t>
      </w:r>
      <w:r w:rsidRPr="004B18A3">
        <w:t>odkarpackiego</w:t>
      </w:r>
      <w:r>
        <w:t>.</w:t>
      </w:r>
      <w:r>
        <w:br/>
      </w:r>
    </w:p>
    <w:p w14:paraId="71E596AA" w14:textId="77777777" w:rsidR="00C46868" w:rsidRPr="00AF61A9" w:rsidRDefault="00C46868" w:rsidP="00C46868">
      <w:pPr>
        <w:spacing w:after="0" w:line="276" w:lineRule="auto"/>
        <w:jc w:val="both"/>
        <w:rPr>
          <w:rFonts w:ascii="Arial" w:eastAsia="Times New Roman" w:hAnsi="Arial" w:cs="Arial"/>
          <w:sz w:val="24"/>
          <w:szCs w:val="24"/>
        </w:rPr>
      </w:pPr>
      <w:r w:rsidRPr="00AF61A9">
        <w:rPr>
          <w:rFonts w:ascii="Arial" w:eastAsia="Times New Roman" w:hAnsi="Arial" w:cs="Arial"/>
          <w:sz w:val="24"/>
          <w:szCs w:val="24"/>
        </w:rPr>
        <w:t xml:space="preserve">Na podstawie art. 41 ust. 1 ustawy z dnia 5 czerwca 1998 roku o samorządzie województwa (Dz. U. z 2022 r. poz. 2094 </w:t>
      </w:r>
      <w:r>
        <w:rPr>
          <w:rFonts w:ascii="Arial" w:eastAsia="Times New Roman" w:hAnsi="Arial" w:cs="Arial"/>
          <w:sz w:val="24"/>
          <w:szCs w:val="24"/>
        </w:rPr>
        <w:t>ze zm.</w:t>
      </w:r>
      <w:r w:rsidRPr="00AF61A9">
        <w:rPr>
          <w:rFonts w:ascii="Arial" w:eastAsia="Times New Roman" w:hAnsi="Arial" w:cs="Arial"/>
          <w:sz w:val="24"/>
          <w:szCs w:val="24"/>
        </w:rPr>
        <w:t xml:space="preserve">) i </w:t>
      </w:r>
      <w:r w:rsidRPr="00AF61A9">
        <w:rPr>
          <w:rFonts w:ascii="Arial" w:eastAsia="Times New Roman" w:hAnsi="Arial" w:cs="Arial"/>
          <w:bCs/>
          <w:sz w:val="24"/>
          <w:szCs w:val="24"/>
        </w:rPr>
        <w:t xml:space="preserve">§ 29 ust. 1 pkt 1 Statutu Województwa Podkarpackiego, stanowiącego załącznik do Uchwały Nr X/103/99 Sejmiku Województwa Podkarpackiego w Rzeszowie z dnia 29 września 1999 r. </w:t>
      </w:r>
      <w:r>
        <w:rPr>
          <w:rFonts w:ascii="Arial" w:eastAsia="Times New Roman" w:hAnsi="Arial" w:cs="Arial"/>
          <w:bCs/>
          <w:sz w:val="24"/>
          <w:szCs w:val="24"/>
        </w:rPr>
        <w:br/>
      </w:r>
      <w:r w:rsidRPr="00AF61A9">
        <w:rPr>
          <w:rFonts w:ascii="Arial" w:eastAsia="Times New Roman" w:hAnsi="Arial" w:cs="Arial"/>
          <w:bCs/>
          <w:sz w:val="24"/>
          <w:szCs w:val="24"/>
        </w:rPr>
        <w:t xml:space="preserve">w sprawie uchwalenia Statutu Województwa Podkarpackiego (Dz. Urz. Woj. Podk. </w:t>
      </w:r>
      <w:r>
        <w:rPr>
          <w:rFonts w:ascii="Arial" w:eastAsia="Times New Roman" w:hAnsi="Arial" w:cs="Arial"/>
          <w:bCs/>
          <w:sz w:val="24"/>
          <w:szCs w:val="24"/>
        </w:rPr>
        <w:br/>
      </w:r>
      <w:r w:rsidRPr="00AF61A9">
        <w:rPr>
          <w:rFonts w:ascii="Arial" w:eastAsia="Times New Roman" w:hAnsi="Arial" w:cs="Arial"/>
          <w:bCs/>
          <w:sz w:val="24"/>
          <w:szCs w:val="24"/>
        </w:rPr>
        <w:t>z 1999 r. Nr 28, poz. 1247, z 2002 r. Nr 54, poz. 1101, z 2008 r. Nr 55, poz. 1449,</w:t>
      </w:r>
      <w:r w:rsidRPr="00AF61A9">
        <w:rPr>
          <w:rFonts w:cs="Times New Roman"/>
        </w:rPr>
        <w:t xml:space="preserve">  </w:t>
      </w:r>
      <w:r>
        <w:rPr>
          <w:rFonts w:cs="Times New Roman"/>
        </w:rPr>
        <w:br/>
      </w:r>
      <w:r w:rsidRPr="00AF61A9">
        <w:rPr>
          <w:rFonts w:ascii="Arial" w:eastAsia="Times New Roman" w:hAnsi="Arial" w:cs="Arial"/>
          <w:bCs/>
          <w:sz w:val="24"/>
          <w:szCs w:val="24"/>
        </w:rPr>
        <w:t>z 2019 r., poz. 2676),</w:t>
      </w:r>
    </w:p>
    <w:p w14:paraId="0FD1DA97" w14:textId="77777777" w:rsidR="00C46868" w:rsidRPr="00AF61A9" w:rsidRDefault="00C46868" w:rsidP="00C46868">
      <w:pPr>
        <w:spacing w:after="0" w:line="276" w:lineRule="auto"/>
        <w:jc w:val="center"/>
        <w:rPr>
          <w:rFonts w:ascii="Arial" w:eastAsia="Times New Roman" w:hAnsi="Arial" w:cs="Arial"/>
          <w:b/>
          <w:bCs/>
          <w:sz w:val="24"/>
          <w:szCs w:val="24"/>
        </w:rPr>
      </w:pPr>
    </w:p>
    <w:p w14:paraId="00BB9CD0" w14:textId="77777777" w:rsidR="00C46868" w:rsidRPr="00AF61A9" w:rsidRDefault="00C46868" w:rsidP="00C46868">
      <w:pPr>
        <w:spacing w:after="0" w:line="240" w:lineRule="auto"/>
        <w:jc w:val="center"/>
        <w:rPr>
          <w:rFonts w:ascii="Arial" w:eastAsia="Times New Roman" w:hAnsi="Arial" w:cs="Arial"/>
          <w:b/>
          <w:bCs/>
          <w:sz w:val="24"/>
          <w:szCs w:val="24"/>
        </w:rPr>
      </w:pPr>
      <w:r w:rsidRPr="00AF61A9">
        <w:rPr>
          <w:rFonts w:ascii="Arial" w:eastAsia="Times New Roman" w:hAnsi="Arial" w:cs="Arial"/>
          <w:b/>
          <w:bCs/>
          <w:sz w:val="24"/>
          <w:szCs w:val="24"/>
        </w:rPr>
        <w:t>Zarząd Województwa Podkarpackiego w Rzeszowie</w:t>
      </w:r>
    </w:p>
    <w:p w14:paraId="387B95C1" w14:textId="77777777" w:rsidR="00C46868" w:rsidRPr="00AF61A9" w:rsidRDefault="00C46868" w:rsidP="00C46868">
      <w:pPr>
        <w:spacing w:after="0" w:line="240" w:lineRule="auto"/>
        <w:jc w:val="center"/>
        <w:rPr>
          <w:rFonts w:ascii="Arial" w:eastAsia="Times New Roman" w:hAnsi="Arial" w:cs="Arial"/>
          <w:b/>
          <w:bCs/>
          <w:sz w:val="24"/>
          <w:szCs w:val="24"/>
        </w:rPr>
      </w:pPr>
      <w:r w:rsidRPr="00AF61A9">
        <w:rPr>
          <w:rFonts w:ascii="Arial" w:eastAsia="Times New Roman" w:hAnsi="Arial" w:cs="Arial"/>
          <w:b/>
          <w:bCs/>
          <w:sz w:val="24"/>
          <w:szCs w:val="24"/>
        </w:rPr>
        <w:t>uchwala, co następuje:</w:t>
      </w:r>
    </w:p>
    <w:p w14:paraId="782CDDCF" w14:textId="77777777" w:rsidR="00C46868" w:rsidRPr="00AF61A9" w:rsidRDefault="00C46868" w:rsidP="00C46868">
      <w:pPr>
        <w:spacing w:after="0" w:line="276" w:lineRule="auto"/>
        <w:rPr>
          <w:rFonts w:ascii="Times New Roman" w:eastAsia="Times New Roman" w:hAnsi="Times New Roman" w:cs="Times New Roman"/>
          <w:sz w:val="24"/>
          <w:szCs w:val="24"/>
        </w:rPr>
      </w:pPr>
    </w:p>
    <w:p w14:paraId="6C464B8D" w14:textId="77777777" w:rsidR="00C46868" w:rsidRPr="004B18A3" w:rsidRDefault="00C46868" w:rsidP="00C46868">
      <w:pPr>
        <w:pStyle w:val="Nagwek2"/>
        <w:rPr>
          <w:b w:val="0"/>
          <w:bCs w:val="0"/>
        </w:rPr>
      </w:pPr>
      <w:r w:rsidRPr="004B18A3">
        <w:t>§ 1</w:t>
      </w:r>
    </w:p>
    <w:p w14:paraId="5FCD5C14" w14:textId="77777777" w:rsidR="00C46868" w:rsidRPr="00AF61A9" w:rsidRDefault="00C46868" w:rsidP="00C46868">
      <w:pPr>
        <w:spacing w:after="0" w:line="276" w:lineRule="auto"/>
        <w:rPr>
          <w:rFonts w:ascii="Times New Roman" w:eastAsia="Times New Roman" w:hAnsi="Times New Roman" w:cs="Times New Roman"/>
          <w:sz w:val="24"/>
          <w:szCs w:val="24"/>
        </w:rPr>
      </w:pPr>
    </w:p>
    <w:p w14:paraId="64524ED8" w14:textId="77777777" w:rsidR="00C46868" w:rsidRPr="00AF61A9" w:rsidRDefault="00C46868" w:rsidP="00C46868">
      <w:pPr>
        <w:spacing w:after="0" w:line="276" w:lineRule="auto"/>
        <w:jc w:val="both"/>
        <w:rPr>
          <w:rFonts w:ascii="Arial" w:eastAsia="Times New Roman" w:hAnsi="Arial" w:cs="Arial"/>
          <w:b/>
          <w:sz w:val="24"/>
          <w:szCs w:val="24"/>
        </w:rPr>
      </w:pPr>
      <w:r w:rsidRPr="00AF61A9">
        <w:rPr>
          <w:rFonts w:ascii="Arial" w:eastAsia="Times New Roman" w:hAnsi="Arial" w:cs="Arial"/>
          <w:sz w:val="24"/>
          <w:szCs w:val="24"/>
        </w:rPr>
        <w:t xml:space="preserve">Wnosi się pod obrady Sejmiku Województwa Podkarpackiego projekt uchwały  Sejmiku </w:t>
      </w:r>
      <w:r w:rsidRPr="00AF61A9">
        <w:rPr>
          <w:rFonts w:ascii="Arial" w:eastAsia="Times New Roman" w:hAnsi="Arial" w:cs="Arial"/>
          <w:b/>
          <w:iCs/>
          <w:sz w:val="24"/>
          <w:szCs w:val="24"/>
        </w:rPr>
        <w:t>w sprawie</w:t>
      </w:r>
      <w:r>
        <w:rPr>
          <w:rFonts w:ascii="Arial" w:eastAsia="Times New Roman" w:hAnsi="Arial" w:cs="Arial"/>
          <w:b/>
          <w:iCs/>
          <w:sz w:val="24"/>
          <w:szCs w:val="24"/>
        </w:rPr>
        <w:t xml:space="preserve"> </w:t>
      </w:r>
      <w:r w:rsidRPr="004B18A3">
        <w:rPr>
          <w:rFonts w:ascii="Arial" w:hAnsi="Arial" w:cs="Arial"/>
          <w:b/>
          <w:bCs/>
          <w:sz w:val="24"/>
          <w:szCs w:val="24"/>
        </w:rPr>
        <w:t>przyjęcia stanowiska Sejmiku Województwa Podkarpackiego w sprawie Patrona Województwa Podkarpackiego</w:t>
      </w:r>
      <w:r w:rsidRPr="00AF61A9">
        <w:rPr>
          <w:rFonts w:ascii="Arial" w:eastAsia="Times New Roman" w:hAnsi="Arial" w:cs="Arial"/>
          <w:iCs/>
          <w:sz w:val="24"/>
          <w:szCs w:val="24"/>
        </w:rPr>
        <w:t xml:space="preserve">, </w:t>
      </w:r>
      <w:r w:rsidRPr="00AF61A9">
        <w:rPr>
          <w:rFonts w:ascii="Arial" w:eastAsia="Times New Roman" w:hAnsi="Arial" w:cs="Arial"/>
          <w:sz w:val="24"/>
          <w:szCs w:val="24"/>
        </w:rPr>
        <w:t>w brzmieniu stanowiącym załącznik do uchwały.</w:t>
      </w:r>
    </w:p>
    <w:p w14:paraId="44A79DAB" w14:textId="77777777" w:rsidR="00C46868" w:rsidRPr="004B18A3" w:rsidRDefault="00C46868" w:rsidP="00C46868">
      <w:pPr>
        <w:pStyle w:val="Nagwek2"/>
        <w:rPr>
          <w:b w:val="0"/>
          <w:bCs w:val="0"/>
        </w:rPr>
      </w:pPr>
    </w:p>
    <w:p w14:paraId="6D5883DB" w14:textId="77777777" w:rsidR="00C46868" w:rsidRPr="004B18A3" w:rsidRDefault="00C46868" w:rsidP="00C46868">
      <w:pPr>
        <w:pStyle w:val="Nagwek2"/>
        <w:rPr>
          <w:b w:val="0"/>
          <w:bCs w:val="0"/>
        </w:rPr>
      </w:pPr>
      <w:r w:rsidRPr="004B18A3">
        <w:t>§ 2</w:t>
      </w:r>
    </w:p>
    <w:p w14:paraId="77C7677C" w14:textId="77777777" w:rsidR="00C46868" w:rsidRPr="00AF61A9" w:rsidRDefault="00C46868" w:rsidP="00C46868">
      <w:pPr>
        <w:spacing w:after="0" w:line="276" w:lineRule="auto"/>
        <w:jc w:val="both"/>
        <w:rPr>
          <w:rFonts w:ascii="Arial" w:eastAsia="Times New Roman" w:hAnsi="Arial" w:cs="Arial"/>
          <w:sz w:val="24"/>
          <w:szCs w:val="24"/>
        </w:rPr>
      </w:pPr>
    </w:p>
    <w:p w14:paraId="37D9F4DC" w14:textId="77777777" w:rsidR="00C46868" w:rsidRPr="00AF61A9" w:rsidRDefault="00C46868" w:rsidP="00C46868">
      <w:pPr>
        <w:spacing w:after="0" w:line="276" w:lineRule="auto"/>
        <w:jc w:val="both"/>
        <w:rPr>
          <w:rFonts w:ascii="Arial" w:eastAsia="Times New Roman" w:hAnsi="Arial" w:cs="Arial"/>
          <w:sz w:val="24"/>
          <w:szCs w:val="24"/>
        </w:rPr>
      </w:pPr>
      <w:r w:rsidRPr="00AF61A9">
        <w:rPr>
          <w:rFonts w:ascii="Arial" w:eastAsia="Times New Roman" w:hAnsi="Arial" w:cs="Arial"/>
          <w:sz w:val="24"/>
          <w:szCs w:val="24"/>
        </w:rPr>
        <w:t>Wykonanie uchwały powierza się Marszałkowi Województwa Podkarpackiego.</w:t>
      </w:r>
    </w:p>
    <w:p w14:paraId="3F937CA8" w14:textId="77777777" w:rsidR="00C46868" w:rsidRPr="004B18A3" w:rsidRDefault="00C46868" w:rsidP="00C46868">
      <w:pPr>
        <w:pStyle w:val="Nagwek2"/>
        <w:rPr>
          <w:b w:val="0"/>
        </w:rPr>
      </w:pPr>
    </w:p>
    <w:p w14:paraId="1821FF9E" w14:textId="77777777" w:rsidR="00C46868" w:rsidRPr="004B18A3" w:rsidRDefault="00C46868" w:rsidP="00C46868">
      <w:pPr>
        <w:pStyle w:val="Nagwek2"/>
        <w:rPr>
          <w:b w:val="0"/>
        </w:rPr>
      </w:pPr>
      <w:r w:rsidRPr="004B18A3">
        <w:t>§ 3</w:t>
      </w:r>
    </w:p>
    <w:p w14:paraId="6B5807EB" w14:textId="77777777" w:rsidR="00C46868" w:rsidRPr="00AF61A9" w:rsidRDefault="00C46868" w:rsidP="00C46868">
      <w:pPr>
        <w:spacing w:after="0" w:line="276" w:lineRule="auto"/>
        <w:jc w:val="both"/>
        <w:rPr>
          <w:rFonts w:ascii="Arial" w:eastAsia="Times New Roman" w:hAnsi="Arial" w:cs="Arial"/>
          <w:bCs/>
          <w:sz w:val="24"/>
          <w:szCs w:val="24"/>
        </w:rPr>
      </w:pPr>
    </w:p>
    <w:p w14:paraId="2B34B311" w14:textId="77777777" w:rsidR="00C46868" w:rsidRPr="00AF61A9" w:rsidRDefault="00C46868" w:rsidP="00C46868">
      <w:pPr>
        <w:spacing w:after="0" w:line="276" w:lineRule="auto"/>
        <w:rPr>
          <w:rFonts w:ascii="Arial" w:eastAsia="Times New Roman" w:hAnsi="Arial" w:cs="Arial"/>
          <w:bCs/>
          <w:sz w:val="24"/>
          <w:szCs w:val="24"/>
        </w:rPr>
      </w:pPr>
      <w:r w:rsidRPr="00AF61A9">
        <w:rPr>
          <w:rFonts w:ascii="Arial" w:eastAsia="Times New Roman" w:hAnsi="Arial" w:cs="Arial"/>
          <w:bCs/>
          <w:sz w:val="24"/>
          <w:szCs w:val="24"/>
        </w:rPr>
        <w:t>Uchwała wchodzi w życie z dniem podjęcia.</w:t>
      </w:r>
    </w:p>
    <w:p w14:paraId="1FC64DD9" w14:textId="77777777" w:rsidR="00C46868" w:rsidRDefault="00C46868" w:rsidP="00C46868"/>
    <w:p w14:paraId="5F458D35" w14:textId="77777777" w:rsidR="00C46868" w:rsidRPr="00232B93" w:rsidRDefault="00C46868" w:rsidP="00C46868">
      <w:pPr>
        <w:spacing w:after="0"/>
        <w:rPr>
          <w:rFonts w:ascii="Arial" w:hAnsi="Arial" w:cs="Arial"/>
          <w:sz w:val="23"/>
          <w:szCs w:val="23"/>
        </w:rPr>
      </w:pPr>
      <w:bookmarkStart w:id="0" w:name="_Hlk124256140"/>
      <w:r w:rsidRPr="00232B93">
        <w:rPr>
          <w:rFonts w:ascii="Arial" w:hAnsi="Arial" w:cs="Arial"/>
          <w:i/>
          <w:iCs/>
          <w:sz w:val="23"/>
          <w:szCs w:val="23"/>
        </w:rPr>
        <w:t xml:space="preserve">Podpisał: </w:t>
      </w:r>
    </w:p>
    <w:p w14:paraId="0A4713E8" w14:textId="77777777" w:rsidR="00C46868" w:rsidRPr="00232B93" w:rsidRDefault="00C46868" w:rsidP="00C46868">
      <w:pPr>
        <w:spacing w:after="0"/>
        <w:rPr>
          <w:rFonts w:ascii="Arial" w:eastAsiaTheme="minorEastAsia" w:hAnsi="Arial" w:cs="Arial"/>
          <w:color w:val="auto"/>
        </w:rPr>
      </w:pPr>
      <w:r w:rsidRPr="00232B93">
        <w:rPr>
          <w:rFonts w:ascii="Arial" w:hAnsi="Arial" w:cs="Arial"/>
          <w:i/>
          <w:iCs/>
          <w:sz w:val="23"/>
          <w:szCs w:val="23"/>
        </w:rPr>
        <w:t>Władysław Ortyl – Marszałek Województwa Podkarpackiego</w:t>
      </w:r>
    </w:p>
    <w:bookmarkEnd w:id="0"/>
    <w:p w14:paraId="15A539ED" w14:textId="77777777" w:rsidR="00C46868" w:rsidRDefault="00C46868" w:rsidP="00C46868"/>
    <w:p w14:paraId="027B289D" w14:textId="77777777" w:rsidR="00C46868" w:rsidRDefault="00C46868" w:rsidP="00C46868"/>
    <w:p w14:paraId="185CF539" w14:textId="77777777" w:rsidR="00C46868" w:rsidRDefault="00C46868" w:rsidP="00C46868"/>
    <w:p w14:paraId="25024994" w14:textId="77777777" w:rsidR="00C46868" w:rsidRDefault="00C46868" w:rsidP="00C46868"/>
    <w:p w14:paraId="5AB8601B" w14:textId="77777777" w:rsidR="00C46868" w:rsidRDefault="00C46868" w:rsidP="00C46868"/>
    <w:p w14:paraId="7EAC067F" w14:textId="77777777" w:rsidR="00C46868" w:rsidRDefault="00C46868" w:rsidP="00C46868"/>
    <w:p w14:paraId="28822854" w14:textId="77777777" w:rsidR="00C46868" w:rsidRPr="00AF61A9" w:rsidRDefault="00C46868" w:rsidP="00C46868">
      <w:pPr>
        <w:spacing w:after="0" w:line="240" w:lineRule="auto"/>
        <w:rPr>
          <w:rFonts w:ascii="Arial" w:eastAsia="Times New Roman" w:hAnsi="Arial" w:cs="Arial"/>
          <w:b/>
          <w:bCs/>
          <w:sz w:val="24"/>
          <w:szCs w:val="24"/>
        </w:rPr>
      </w:pPr>
      <w:r w:rsidRPr="00AF61A9">
        <w:rPr>
          <w:rFonts w:ascii="Arial" w:eastAsia="Times New Roman" w:hAnsi="Arial" w:cs="Arial"/>
          <w:b/>
          <w:bCs/>
          <w:sz w:val="24"/>
          <w:szCs w:val="24"/>
        </w:rPr>
        <w:t xml:space="preserve"> </w:t>
      </w:r>
      <w:r w:rsidRPr="00AF61A9">
        <w:rPr>
          <w:rFonts w:ascii="Arial" w:eastAsia="Times New Roman" w:hAnsi="Arial" w:cs="Arial"/>
          <w:b/>
          <w:bCs/>
          <w:sz w:val="24"/>
          <w:szCs w:val="24"/>
        </w:rPr>
        <w:br/>
      </w:r>
    </w:p>
    <w:p w14:paraId="2451F177" w14:textId="77777777" w:rsidR="00C46868" w:rsidRPr="00AF61A9" w:rsidRDefault="00C46868" w:rsidP="00C46868">
      <w:pPr>
        <w:spacing w:after="0" w:line="240" w:lineRule="auto"/>
        <w:jc w:val="center"/>
        <w:rPr>
          <w:rFonts w:ascii="Arial" w:eastAsia="Times New Roman" w:hAnsi="Arial" w:cs="Arial"/>
          <w:b/>
          <w:bCs/>
          <w:sz w:val="24"/>
          <w:szCs w:val="24"/>
        </w:rPr>
      </w:pPr>
    </w:p>
    <w:p w14:paraId="0E80F12A" w14:textId="77777777" w:rsidR="00956A3C" w:rsidRPr="007906C9" w:rsidRDefault="00956A3C" w:rsidP="00956A3C">
      <w:pPr>
        <w:tabs>
          <w:tab w:val="center" w:pos="0"/>
        </w:tabs>
        <w:spacing w:after="0" w:line="240" w:lineRule="auto"/>
        <w:jc w:val="right"/>
        <w:rPr>
          <w:rFonts w:asciiTheme="minorHAnsi" w:eastAsia="Times New Roman" w:hAnsiTheme="minorHAnsi" w:cstheme="minorHAnsi"/>
          <w:bCs/>
          <w:color w:val="auto"/>
          <w:sz w:val="24"/>
          <w:szCs w:val="24"/>
        </w:rPr>
      </w:pPr>
      <w:r w:rsidRPr="00251EC3">
        <w:rPr>
          <w:rFonts w:asciiTheme="minorHAnsi" w:eastAsia="Times New Roman" w:hAnsiTheme="minorHAnsi" w:cstheme="minorHAnsi"/>
          <w:b/>
          <w:bCs/>
          <w:color w:val="auto"/>
          <w:sz w:val="24"/>
          <w:szCs w:val="24"/>
        </w:rPr>
        <w:lastRenderedPageBreak/>
        <w:tab/>
      </w:r>
      <w:r w:rsidRPr="007906C9">
        <w:rPr>
          <w:rFonts w:asciiTheme="minorHAnsi" w:eastAsia="Times New Roman" w:hAnsiTheme="minorHAnsi" w:cstheme="minorHAnsi"/>
          <w:bCs/>
          <w:color w:val="auto"/>
          <w:sz w:val="24"/>
          <w:szCs w:val="24"/>
        </w:rPr>
        <w:t xml:space="preserve">- projekt </w:t>
      </w:r>
      <w:r w:rsidR="00252D2F" w:rsidRPr="007906C9">
        <w:rPr>
          <w:rFonts w:asciiTheme="minorHAnsi" w:eastAsia="Times New Roman" w:hAnsiTheme="minorHAnsi" w:cstheme="minorHAnsi"/>
          <w:bCs/>
          <w:color w:val="auto"/>
          <w:sz w:val="24"/>
          <w:szCs w:val="24"/>
        </w:rPr>
        <w:t>-</w:t>
      </w:r>
    </w:p>
    <w:p w14:paraId="03B0A31D" w14:textId="77777777" w:rsidR="00956A3C" w:rsidRPr="00251EC3" w:rsidRDefault="00956A3C" w:rsidP="00956A3C">
      <w:pPr>
        <w:tabs>
          <w:tab w:val="center" w:pos="0"/>
        </w:tabs>
        <w:spacing w:after="0" w:line="240" w:lineRule="auto"/>
        <w:jc w:val="right"/>
        <w:rPr>
          <w:rFonts w:asciiTheme="minorHAnsi" w:eastAsia="Times New Roman" w:hAnsiTheme="minorHAnsi" w:cstheme="minorHAnsi"/>
          <w:i/>
          <w:color w:val="auto"/>
          <w:sz w:val="24"/>
          <w:szCs w:val="24"/>
        </w:rPr>
      </w:pPr>
    </w:p>
    <w:p w14:paraId="2A6E549F" w14:textId="77777777" w:rsidR="00AA2617" w:rsidRPr="00251EC3" w:rsidRDefault="00AA2617" w:rsidP="00956A3C">
      <w:pPr>
        <w:tabs>
          <w:tab w:val="center" w:pos="0"/>
        </w:tabs>
        <w:spacing w:after="0" w:line="240" w:lineRule="auto"/>
        <w:jc w:val="right"/>
        <w:rPr>
          <w:rFonts w:asciiTheme="minorHAnsi" w:eastAsia="Times New Roman" w:hAnsiTheme="minorHAnsi" w:cstheme="minorHAnsi"/>
          <w:i/>
          <w:color w:val="auto"/>
          <w:sz w:val="24"/>
          <w:szCs w:val="24"/>
        </w:rPr>
      </w:pPr>
    </w:p>
    <w:p w14:paraId="65B11D5E" w14:textId="77777777" w:rsidR="00956A3C" w:rsidRPr="00D14F4A" w:rsidRDefault="00956A3C" w:rsidP="00D14F4A">
      <w:pPr>
        <w:pStyle w:val="Nagwek2"/>
        <w:rPr>
          <w:rFonts w:asciiTheme="minorHAnsi" w:hAnsiTheme="minorHAnsi" w:cstheme="minorHAnsi"/>
        </w:rPr>
      </w:pPr>
      <w:r w:rsidRPr="00D14F4A">
        <w:rPr>
          <w:rFonts w:asciiTheme="minorHAnsi" w:hAnsiTheme="minorHAnsi" w:cstheme="minorHAnsi"/>
        </w:rPr>
        <w:t>UCHWAŁA NR …</w:t>
      </w:r>
      <w:r w:rsidR="00AA2617" w:rsidRPr="00D14F4A">
        <w:rPr>
          <w:rFonts w:asciiTheme="minorHAnsi" w:hAnsiTheme="minorHAnsi" w:cstheme="minorHAnsi"/>
        </w:rPr>
        <w:t xml:space="preserve"> </w:t>
      </w:r>
      <w:r w:rsidRPr="00D14F4A">
        <w:rPr>
          <w:rFonts w:asciiTheme="minorHAnsi" w:hAnsiTheme="minorHAnsi" w:cstheme="minorHAnsi"/>
        </w:rPr>
        <w:t>/……/23</w:t>
      </w:r>
    </w:p>
    <w:p w14:paraId="56C09589" w14:textId="77777777" w:rsidR="00956A3C" w:rsidRPr="00D14F4A" w:rsidRDefault="00956A3C" w:rsidP="00D14F4A">
      <w:pPr>
        <w:pStyle w:val="Nagwek2"/>
        <w:rPr>
          <w:rFonts w:asciiTheme="minorHAnsi" w:hAnsiTheme="minorHAnsi" w:cstheme="minorHAnsi"/>
        </w:rPr>
      </w:pPr>
      <w:r w:rsidRPr="00D14F4A">
        <w:rPr>
          <w:rFonts w:asciiTheme="minorHAnsi" w:hAnsiTheme="minorHAnsi" w:cstheme="minorHAnsi"/>
        </w:rPr>
        <w:t xml:space="preserve">SEJMIKU WOJEWÓDZTWA PODKARPACKIEGO </w:t>
      </w:r>
    </w:p>
    <w:p w14:paraId="3535824F" w14:textId="77777777" w:rsidR="00956A3C" w:rsidRPr="00D14F4A" w:rsidRDefault="00956A3C" w:rsidP="00D14F4A">
      <w:pPr>
        <w:pStyle w:val="Nagwek2"/>
        <w:rPr>
          <w:rFonts w:asciiTheme="minorHAnsi" w:hAnsiTheme="minorHAnsi" w:cstheme="minorHAnsi"/>
        </w:rPr>
      </w:pPr>
    </w:p>
    <w:p w14:paraId="60D4ECDC" w14:textId="77777777" w:rsidR="00956A3C" w:rsidRPr="00D14F4A" w:rsidRDefault="00956A3C" w:rsidP="00D14F4A">
      <w:pPr>
        <w:pStyle w:val="Nagwek2"/>
        <w:rPr>
          <w:rFonts w:asciiTheme="minorHAnsi" w:hAnsiTheme="minorHAnsi" w:cstheme="minorHAnsi"/>
        </w:rPr>
      </w:pPr>
      <w:r w:rsidRPr="00D14F4A">
        <w:rPr>
          <w:rFonts w:asciiTheme="minorHAnsi" w:hAnsiTheme="minorHAnsi" w:cstheme="minorHAnsi"/>
        </w:rPr>
        <w:t>z dnia ………………… 2023 r.</w:t>
      </w:r>
    </w:p>
    <w:p w14:paraId="638F9DCB" w14:textId="77777777" w:rsidR="00AA2617" w:rsidRPr="00D14F4A" w:rsidRDefault="00AA2617" w:rsidP="00D14F4A">
      <w:pPr>
        <w:pStyle w:val="Nagwek2"/>
        <w:rPr>
          <w:rFonts w:asciiTheme="minorHAnsi" w:hAnsiTheme="minorHAnsi" w:cstheme="minorHAnsi"/>
        </w:rPr>
      </w:pPr>
    </w:p>
    <w:p w14:paraId="17A567D7" w14:textId="77777777" w:rsidR="006C0BAE" w:rsidRPr="00D14F4A" w:rsidRDefault="00794BAC" w:rsidP="00D14F4A">
      <w:pPr>
        <w:pStyle w:val="Nagwek2"/>
        <w:rPr>
          <w:rFonts w:asciiTheme="minorHAnsi" w:hAnsiTheme="minorHAnsi" w:cstheme="minorHAnsi"/>
        </w:rPr>
      </w:pPr>
      <w:r w:rsidRPr="00D14F4A">
        <w:rPr>
          <w:rFonts w:asciiTheme="minorHAnsi" w:hAnsiTheme="minorHAnsi" w:cstheme="minorHAnsi"/>
        </w:rPr>
        <w:t xml:space="preserve">w sprawie przyjęcia stanowiska </w:t>
      </w:r>
      <w:bookmarkStart w:id="1" w:name="_Hlk152828391"/>
      <w:r w:rsidRPr="00D14F4A">
        <w:rPr>
          <w:rFonts w:asciiTheme="minorHAnsi" w:hAnsiTheme="minorHAnsi" w:cstheme="minorHAnsi"/>
        </w:rPr>
        <w:t xml:space="preserve">Sejmiku Województwa Podkarpackiego </w:t>
      </w:r>
      <w:r w:rsidR="007906C9" w:rsidRPr="00D14F4A">
        <w:rPr>
          <w:rFonts w:asciiTheme="minorHAnsi" w:hAnsiTheme="minorHAnsi" w:cstheme="minorHAnsi"/>
        </w:rPr>
        <w:br/>
        <w:t>w sprawie Patrona Województwa Podkarpackiego</w:t>
      </w:r>
      <w:bookmarkEnd w:id="1"/>
    </w:p>
    <w:p w14:paraId="3F8D5695" w14:textId="77777777" w:rsidR="00956A3C" w:rsidRPr="00251EC3" w:rsidRDefault="00956A3C" w:rsidP="00956A3C">
      <w:pPr>
        <w:spacing w:after="0" w:line="240" w:lineRule="auto"/>
        <w:ind w:left="293" w:right="124" w:hanging="10"/>
        <w:jc w:val="center"/>
        <w:rPr>
          <w:rFonts w:asciiTheme="minorHAnsi" w:hAnsiTheme="minorHAnsi" w:cstheme="minorHAnsi"/>
          <w:b/>
          <w:sz w:val="24"/>
          <w:szCs w:val="24"/>
        </w:rPr>
      </w:pPr>
    </w:p>
    <w:p w14:paraId="2C3F63CD" w14:textId="59207176" w:rsidR="009E4276" w:rsidRPr="00251EC3" w:rsidRDefault="00794BAC" w:rsidP="00956A3C">
      <w:pPr>
        <w:spacing w:after="0" w:line="240" w:lineRule="auto"/>
        <w:ind w:left="62" w:right="67" w:firstLine="9"/>
        <w:jc w:val="both"/>
        <w:rPr>
          <w:rFonts w:asciiTheme="minorHAnsi" w:hAnsiTheme="minorHAnsi" w:cstheme="minorHAnsi"/>
          <w:sz w:val="24"/>
          <w:szCs w:val="24"/>
        </w:rPr>
      </w:pPr>
      <w:r w:rsidRPr="00251EC3">
        <w:rPr>
          <w:rFonts w:asciiTheme="minorHAnsi" w:hAnsiTheme="minorHAnsi" w:cstheme="minorHAnsi"/>
          <w:sz w:val="24"/>
          <w:szCs w:val="24"/>
        </w:rPr>
        <w:t xml:space="preserve">Na podstawie art. 18 pkt 20 ustawy z dnia 5 czerwca 1998 r. o samorządzie województwa (Dz. U. z 2022 r. poz. </w:t>
      </w:r>
      <w:r w:rsidR="00956A3C" w:rsidRPr="00251EC3">
        <w:rPr>
          <w:rFonts w:asciiTheme="minorHAnsi" w:hAnsiTheme="minorHAnsi" w:cstheme="minorHAnsi"/>
          <w:sz w:val="24"/>
          <w:szCs w:val="24"/>
        </w:rPr>
        <w:t>2094</w:t>
      </w:r>
      <w:r w:rsidR="00AD39A9" w:rsidRPr="00251EC3">
        <w:rPr>
          <w:rFonts w:asciiTheme="minorHAnsi" w:hAnsiTheme="minorHAnsi" w:cstheme="minorHAnsi"/>
          <w:sz w:val="24"/>
          <w:szCs w:val="24"/>
        </w:rPr>
        <w:t xml:space="preserve"> z późn. zm.</w:t>
      </w:r>
      <w:r w:rsidRPr="00251EC3">
        <w:rPr>
          <w:rFonts w:asciiTheme="minorHAnsi" w:hAnsiTheme="minorHAnsi" w:cstheme="minorHAnsi"/>
          <w:sz w:val="24"/>
          <w:szCs w:val="24"/>
        </w:rPr>
        <w:t xml:space="preserve">) oraz </w:t>
      </w:r>
      <w:r w:rsidR="00956A3C" w:rsidRPr="00251EC3">
        <w:rPr>
          <w:rFonts w:asciiTheme="minorHAnsi" w:hAnsiTheme="minorHAnsi" w:cstheme="minorHAnsi"/>
          <w:sz w:val="24"/>
          <w:szCs w:val="24"/>
        </w:rPr>
        <w:t xml:space="preserve">§ </w:t>
      </w:r>
      <w:r w:rsidRPr="00251EC3">
        <w:rPr>
          <w:rFonts w:asciiTheme="minorHAnsi" w:hAnsiTheme="minorHAnsi" w:cstheme="minorHAnsi"/>
          <w:sz w:val="24"/>
          <w:szCs w:val="24"/>
        </w:rPr>
        <w:t>19 ust. 2 Statutu Województwa Podkarpackiego stanowiącego załącznik do Uchwały Nr X</w:t>
      </w:r>
      <w:r w:rsidR="00AD39A9" w:rsidRPr="00251EC3">
        <w:rPr>
          <w:rFonts w:asciiTheme="minorHAnsi" w:hAnsiTheme="minorHAnsi" w:cstheme="minorHAnsi"/>
          <w:sz w:val="24"/>
          <w:szCs w:val="24"/>
        </w:rPr>
        <w:t>/1</w:t>
      </w:r>
      <w:r w:rsidRPr="00251EC3">
        <w:rPr>
          <w:rFonts w:asciiTheme="minorHAnsi" w:hAnsiTheme="minorHAnsi" w:cstheme="minorHAnsi"/>
          <w:sz w:val="24"/>
          <w:szCs w:val="24"/>
        </w:rPr>
        <w:t>03/99 Sejmiku Województwa Podkarpackiego w Rzeszowie z dnia 29 września 1999 r. w sprawie uchwalenia Statutu Województwa Podkarpackiego (Dz. Urz. Woj. Podk. z 1999 r. Nr 28, poz. 1247 z pó</w:t>
      </w:r>
      <w:r w:rsidR="00066DEE">
        <w:rPr>
          <w:rFonts w:asciiTheme="minorHAnsi" w:hAnsiTheme="minorHAnsi" w:cstheme="minorHAnsi"/>
          <w:sz w:val="24"/>
          <w:szCs w:val="24"/>
        </w:rPr>
        <w:t>ź</w:t>
      </w:r>
      <w:r w:rsidRPr="00251EC3">
        <w:rPr>
          <w:rFonts w:asciiTheme="minorHAnsi" w:hAnsiTheme="minorHAnsi" w:cstheme="minorHAnsi"/>
          <w:sz w:val="24"/>
          <w:szCs w:val="24"/>
        </w:rPr>
        <w:t xml:space="preserve">n. </w:t>
      </w:r>
      <w:r w:rsidR="00066DEE">
        <w:rPr>
          <w:rFonts w:asciiTheme="minorHAnsi" w:hAnsiTheme="minorHAnsi" w:cstheme="minorHAnsi"/>
          <w:sz w:val="24"/>
          <w:szCs w:val="24"/>
        </w:rPr>
        <w:t>z</w:t>
      </w:r>
      <w:r w:rsidRPr="00251EC3">
        <w:rPr>
          <w:rFonts w:asciiTheme="minorHAnsi" w:hAnsiTheme="minorHAnsi" w:cstheme="minorHAnsi"/>
          <w:sz w:val="24"/>
          <w:szCs w:val="24"/>
        </w:rPr>
        <w:t>m</w:t>
      </w:r>
      <w:r w:rsidR="00066DEE">
        <w:rPr>
          <w:rFonts w:asciiTheme="minorHAnsi" w:hAnsiTheme="minorHAnsi" w:cstheme="minorHAnsi"/>
          <w:sz w:val="24"/>
          <w:szCs w:val="24"/>
        </w:rPr>
        <w:t>.</w:t>
      </w:r>
      <w:r w:rsidRPr="00251EC3">
        <w:rPr>
          <w:rFonts w:asciiTheme="minorHAnsi" w:hAnsiTheme="minorHAnsi" w:cstheme="minorHAnsi"/>
          <w:sz w:val="24"/>
          <w:szCs w:val="24"/>
        </w:rPr>
        <w:t>)</w:t>
      </w:r>
    </w:p>
    <w:p w14:paraId="16E488DD" w14:textId="77777777" w:rsidR="00AA2617" w:rsidRPr="00251EC3" w:rsidRDefault="00AA2617" w:rsidP="00956A3C">
      <w:pPr>
        <w:spacing w:after="0" w:line="240" w:lineRule="auto"/>
        <w:ind w:left="62" w:right="67" w:firstLine="9"/>
        <w:jc w:val="both"/>
        <w:rPr>
          <w:rFonts w:asciiTheme="minorHAnsi" w:hAnsiTheme="minorHAnsi" w:cstheme="minorHAnsi"/>
          <w:sz w:val="24"/>
          <w:szCs w:val="24"/>
        </w:rPr>
      </w:pPr>
    </w:p>
    <w:p w14:paraId="58635482" w14:textId="77777777" w:rsidR="009E4276" w:rsidRPr="00251EC3" w:rsidRDefault="00794BAC" w:rsidP="00956A3C">
      <w:pPr>
        <w:spacing w:after="0" w:line="240" w:lineRule="auto"/>
        <w:ind w:left="108" w:right="107" w:hanging="10"/>
        <w:jc w:val="center"/>
        <w:rPr>
          <w:rFonts w:asciiTheme="minorHAnsi" w:hAnsiTheme="minorHAnsi" w:cstheme="minorHAnsi"/>
          <w:b/>
          <w:sz w:val="24"/>
          <w:szCs w:val="24"/>
        </w:rPr>
      </w:pPr>
      <w:r w:rsidRPr="00251EC3">
        <w:rPr>
          <w:rFonts w:asciiTheme="minorHAnsi" w:hAnsiTheme="minorHAnsi" w:cstheme="minorHAnsi"/>
          <w:b/>
          <w:sz w:val="24"/>
          <w:szCs w:val="24"/>
        </w:rPr>
        <w:t xml:space="preserve">Sejmik Województwa Podkarpackiego </w:t>
      </w:r>
      <w:r w:rsidR="00956A3C" w:rsidRPr="00251EC3">
        <w:rPr>
          <w:rFonts w:asciiTheme="minorHAnsi" w:hAnsiTheme="minorHAnsi" w:cstheme="minorHAnsi"/>
          <w:b/>
          <w:sz w:val="24"/>
          <w:szCs w:val="24"/>
        </w:rPr>
        <w:br/>
      </w:r>
      <w:r w:rsidRPr="00251EC3">
        <w:rPr>
          <w:rFonts w:asciiTheme="minorHAnsi" w:hAnsiTheme="minorHAnsi" w:cstheme="minorHAnsi"/>
          <w:b/>
          <w:sz w:val="24"/>
          <w:szCs w:val="24"/>
        </w:rPr>
        <w:t>uchwala</w:t>
      </w:r>
      <w:r w:rsidR="00956A3C" w:rsidRPr="00251EC3">
        <w:rPr>
          <w:rFonts w:asciiTheme="minorHAnsi" w:hAnsiTheme="minorHAnsi" w:cstheme="minorHAnsi"/>
          <w:b/>
          <w:sz w:val="24"/>
          <w:szCs w:val="24"/>
        </w:rPr>
        <w:t>,</w:t>
      </w:r>
      <w:r w:rsidRPr="00251EC3">
        <w:rPr>
          <w:rFonts w:asciiTheme="minorHAnsi" w:hAnsiTheme="minorHAnsi" w:cstheme="minorHAnsi"/>
          <w:b/>
          <w:sz w:val="24"/>
          <w:szCs w:val="24"/>
        </w:rPr>
        <w:t xml:space="preserve"> co następuje:</w:t>
      </w:r>
    </w:p>
    <w:p w14:paraId="75ADF157" w14:textId="77777777" w:rsidR="00AA2617" w:rsidRPr="00251EC3" w:rsidRDefault="00AA2617" w:rsidP="00956A3C">
      <w:pPr>
        <w:spacing w:after="0" w:line="240" w:lineRule="auto"/>
        <w:ind w:left="108" w:right="107" w:hanging="10"/>
        <w:jc w:val="center"/>
        <w:rPr>
          <w:rFonts w:asciiTheme="minorHAnsi" w:hAnsiTheme="minorHAnsi" w:cstheme="minorHAnsi"/>
          <w:sz w:val="24"/>
          <w:szCs w:val="24"/>
        </w:rPr>
      </w:pPr>
    </w:p>
    <w:p w14:paraId="2D1088F3" w14:textId="77777777" w:rsidR="00D04D77" w:rsidRPr="00251EC3" w:rsidRDefault="00956A3C" w:rsidP="001943C6">
      <w:pPr>
        <w:pStyle w:val="Nagwek2"/>
        <w:rPr>
          <w:rFonts w:asciiTheme="minorHAnsi" w:hAnsiTheme="minorHAnsi" w:cstheme="minorHAnsi"/>
        </w:rPr>
      </w:pPr>
      <w:r w:rsidRPr="00251EC3">
        <w:rPr>
          <w:rFonts w:asciiTheme="minorHAnsi" w:hAnsiTheme="minorHAnsi" w:cstheme="minorHAnsi"/>
        </w:rPr>
        <w:t>§</w:t>
      </w:r>
      <w:r w:rsidR="00D04D77" w:rsidRPr="00251EC3">
        <w:rPr>
          <w:rFonts w:asciiTheme="minorHAnsi" w:hAnsiTheme="minorHAnsi" w:cstheme="minorHAnsi"/>
        </w:rPr>
        <w:t xml:space="preserve"> 1</w:t>
      </w:r>
    </w:p>
    <w:p w14:paraId="6E628CF2" w14:textId="77777777" w:rsidR="001943C6" w:rsidRPr="00251EC3" w:rsidRDefault="001943C6" w:rsidP="001943C6">
      <w:pPr>
        <w:spacing w:after="0" w:line="240" w:lineRule="auto"/>
        <w:rPr>
          <w:rFonts w:asciiTheme="minorHAnsi" w:hAnsiTheme="minorHAnsi" w:cstheme="minorHAnsi"/>
        </w:rPr>
      </w:pPr>
    </w:p>
    <w:p w14:paraId="55C6025E" w14:textId="77777777" w:rsidR="009E4276" w:rsidRPr="00251EC3" w:rsidRDefault="00794BAC" w:rsidP="007906C9">
      <w:pPr>
        <w:spacing w:after="0" w:line="240" w:lineRule="auto"/>
        <w:ind w:left="62" w:right="67" w:firstLine="9"/>
        <w:jc w:val="both"/>
        <w:rPr>
          <w:rFonts w:asciiTheme="minorHAnsi" w:hAnsiTheme="minorHAnsi" w:cstheme="minorHAnsi"/>
          <w:sz w:val="24"/>
          <w:szCs w:val="24"/>
        </w:rPr>
      </w:pPr>
      <w:r w:rsidRPr="00251EC3">
        <w:rPr>
          <w:rFonts w:asciiTheme="minorHAnsi" w:hAnsiTheme="minorHAnsi" w:cstheme="minorHAnsi"/>
          <w:sz w:val="24"/>
          <w:szCs w:val="24"/>
        </w:rPr>
        <w:t xml:space="preserve">Przyjmuje się stanowisko </w:t>
      </w:r>
      <w:r w:rsidR="007906C9" w:rsidRPr="007906C9">
        <w:rPr>
          <w:rFonts w:asciiTheme="minorHAnsi" w:hAnsiTheme="minorHAnsi" w:cstheme="minorHAnsi"/>
          <w:sz w:val="24"/>
          <w:szCs w:val="24"/>
        </w:rPr>
        <w:t>Sejmiku Województwa Podkarpackiego w sprawie Patrona Województwa Podkarpackiego</w:t>
      </w:r>
      <w:r w:rsidRPr="00251EC3">
        <w:rPr>
          <w:rFonts w:asciiTheme="minorHAnsi" w:hAnsiTheme="minorHAnsi" w:cstheme="minorHAnsi"/>
          <w:sz w:val="24"/>
          <w:szCs w:val="24"/>
        </w:rPr>
        <w:t>, stanowiące załącznik do niniejszej uchwały.</w:t>
      </w:r>
    </w:p>
    <w:p w14:paraId="2855C410" w14:textId="77777777" w:rsidR="00956A3C" w:rsidRPr="00251EC3" w:rsidRDefault="00956A3C" w:rsidP="00956A3C">
      <w:pPr>
        <w:spacing w:after="0" w:line="240" w:lineRule="auto"/>
        <w:ind w:left="62" w:right="67" w:firstLine="9"/>
        <w:jc w:val="both"/>
        <w:rPr>
          <w:rFonts w:asciiTheme="minorHAnsi" w:hAnsiTheme="minorHAnsi" w:cstheme="minorHAnsi"/>
          <w:sz w:val="24"/>
          <w:szCs w:val="24"/>
        </w:rPr>
      </w:pPr>
    </w:p>
    <w:p w14:paraId="7D4F7393" w14:textId="77777777" w:rsidR="00115872" w:rsidRPr="00251EC3" w:rsidRDefault="00115872" w:rsidP="00956A3C">
      <w:pPr>
        <w:spacing w:after="0" w:line="240" w:lineRule="auto"/>
        <w:ind w:left="62" w:right="67" w:firstLine="9"/>
        <w:jc w:val="both"/>
        <w:rPr>
          <w:rFonts w:asciiTheme="minorHAnsi" w:hAnsiTheme="minorHAnsi" w:cstheme="minorHAnsi"/>
          <w:sz w:val="24"/>
          <w:szCs w:val="24"/>
        </w:rPr>
      </w:pPr>
    </w:p>
    <w:p w14:paraId="6C11BF77" w14:textId="77777777" w:rsidR="00D04D77" w:rsidRPr="00251EC3" w:rsidRDefault="00956A3C" w:rsidP="001943C6">
      <w:pPr>
        <w:pStyle w:val="Nagwek2"/>
        <w:rPr>
          <w:rFonts w:asciiTheme="minorHAnsi" w:hAnsiTheme="minorHAnsi" w:cstheme="minorHAnsi"/>
        </w:rPr>
      </w:pPr>
      <w:r w:rsidRPr="00251EC3">
        <w:rPr>
          <w:rFonts w:asciiTheme="minorHAnsi" w:hAnsiTheme="minorHAnsi" w:cstheme="minorHAnsi"/>
        </w:rPr>
        <w:t>§</w:t>
      </w:r>
      <w:r w:rsidR="00D04D77" w:rsidRPr="00251EC3">
        <w:rPr>
          <w:rFonts w:asciiTheme="minorHAnsi" w:hAnsiTheme="minorHAnsi" w:cstheme="minorHAnsi"/>
        </w:rPr>
        <w:t xml:space="preserve"> 2</w:t>
      </w:r>
    </w:p>
    <w:p w14:paraId="7FEB3C2D" w14:textId="77777777" w:rsidR="001943C6" w:rsidRPr="00251EC3" w:rsidRDefault="001943C6" w:rsidP="001943C6">
      <w:pPr>
        <w:spacing w:after="0" w:line="240" w:lineRule="auto"/>
        <w:rPr>
          <w:rFonts w:asciiTheme="minorHAnsi" w:hAnsiTheme="minorHAnsi" w:cstheme="minorHAnsi"/>
        </w:rPr>
      </w:pPr>
    </w:p>
    <w:p w14:paraId="7E70859A" w14:textId="77777777" w:rsidR="009E4276" w:rsidRPr="00251EC3" w:rsidRDefault="00794BAC" w:rsidP="009D79C4">
      <w:pPr>
        <w:spacing w:after="0" w:line="240" w:lineRule="auto"/>
        <w:ind w:left="62" w:right="67" w:firstLine="9"/>
        <w:rPr>
          <w:rFonts w:asciiTheme="minorHAnsi" w:hAnsiTheme="minorHAnsi" w:cstheme="minorHAnsi"/>
          <w:sz w:val="24"/>
          <w:szCs w:val="24"/>
        </w:rPr>
      </w:pPr>
      <w:r w:rsidRPr="00251EC3">
        <w:rPr>
          <w:rFonts w:asciiTheme="minorHAnsi" w:hAnsiTheme="minorHAnsi" w:cstheme="minorHAnsi"/>
          <w:sz w:val="24"/>
          <w:szCs w:val="24"/>
        </w:rPr>
        <w:t>Wykonanie uchwały powierza się Zarządowi Województwa Podkarpackiego.</w:t>
      </w:r>
    </w:p>
    <w:p w14:paraId="3DC25D81" w14:textId="77777777" w:rsidR="00956A3C" w:rsidRPr="00251EC3" w:rsidRDefault="00956A3C" w:rsidP="00956A3C">
      <w:pPr>
        <w:spacing w:after="0" w:line="240" w:lineRule="auto"/>
        <w:ind w:left="62" w:right="67" w:firstLine="9"/>
        <w:jc w:val="both"/>
        <w:rPr>
          <w:rFonts w:asciiTheme="minorHAnsi" w:hAnsiTheme="minorHAnsi" w:cstheme="minorHAnsi"/>
          <w:sz w:val="24"/>
          <w:szCs w:val="24"/>
        </w:rPr>
      </w:pPr>
    </w:p>
    <w:p w14:paraId="648A01BE" w14:textId="77777777" w:rsidR="00115872" w:rsidRPr="00251EC3" w:rsidRDefault="00115872" w:rsidP="00956A3C">
      <w:pPr>
        <w:spacing w:after="0" w:line="240" w:lineRule="auto"/>
        <w:ind w:left="62" w:right="67" w:firstLine="9"/>
        <w:jc w:val="both"/>
        <w:rPr>
          <w:rFonts w:asciiTheme="minorHAnsi" w:hAnsiTheme="minorHAnsi" w:cstheme="minorHAnsi"/>
          <w:sz w:val="24"/>
          <w:szCs w:val="24"/>
        </w:rPr>
      </w:pPr>
    </w:p>
    <w:p w14:paraId="1D71B4BC" w14:textId="77777777" w:rsidR="00D04D77" w:rsidRPr="00251EC3" w:rsidRDefault="00956A3C" w:rsidP="001943C6">
      <w:pPr>
        <w:pStyle w:val="Nagwek2"/>
        <w:rPr>
          <w:rFonts w:asciiTheme="minorHAnsi" w:hAnsiTheme="minorHAnsi" w:cstheme="minorHAnsi"/>
        </w:rPr>
      </w:pPr>
      <w:r w:rsidRPr="00251EC3">
        <w:rPr>
          <w:rFonts w:asciiTheme="minorHAnsi" w:hAnsiTheme="minorHAnsi" w:cstheme="minorHAnsi"/>
        </w:rPr>
        <w:t>§</w:t>
      </w:r>
      <w:r w:rsidR="00D04D77" w:rsidRPr="00251EC3">
        <w:rPr>
          <w:rFonts w:asciiTheme="minorHAnsi" w:hAnsiTheme="minorHAnsi" w:cstheme="minorHAnsi"/>
        </w:rPr>
        <w:t xml:space="preserve"> 3</w:t>
      </w:r>
    </w:p>
    <w:p w14:paraId="2E2F5A8D" w14:textId="77777777" w:rsidR="001943C6" w:rsidRPr="00251EC3" w:rsidRDefault="001943C6" w:rsidP="001943C6">
      <w:pPr>
        <w:spacing w:after="0" w:line="240" w:lineRule="auto"/>
        <w:rPr>
          <w:rFonts w:asciiTheme="minorHAnsi" w:hAnsiTheme="minorHAnsi" w:cstheme="minorHAnsi"/>
        </w:rPr>
      </w:pPr>
    </w:p>
    <w:p w14:paraId="69B1AD49" w14:textId="77777777" w:rsidR="009E4276" w:rsidRPr="00251EC3" w:rsidRDefault="00794BAC" w:rsidP="00956A3C">
      <w:pPr>
        <w:spacing w:after="0" w:line="240" w:lineRule="auto"/>
        <w:ind w:left="62" w:right="3696" w:hanging="62"/>
        <w:jc w:val="both"/>
        <w:rPr>
          <w:rFonts w:asciiTheme="minorHAnsi" w:hAnsiTheme="minorHAnsi" w:cstheme="minorHAnsi"/>
          <w:sz w:val="24"/>
          <w:szCs w:val="24"/>
        </w:rPr>
      </w:pPr>
      <w:r w:rsidRPr="00251EC3">
        <w:rPr>
          <w:rFonts w:asciiTheme="minorHAnsi" w:hAnsiTheme="minorHAnsi" w:cstheme="minorHAnsi"/>
          <w:sz w:val="24"/>
          <w:szCs w:val="24"/>
        </w:rPr>
        <w:t>Uchwała wchodzi w życie z dniem podjęcia.</w:t>
      </w:r>
    </w:p>
    <w:p w14:paraId="6051B018" w14:textId="77777777" w:rsidR="009E4276" w:rsidRPr="00251EC3" w:rsidRDefault="009E4276" w:rsidP="00956A3C">
      <w:pPr>
        <w:spacing w:after="0" w:line="240" w:lineRule="auto"/>
        <w:ind w:left="2429" w:right="-528"/>
        <w:rPr>
          <w:rFonts w:asciiTheme="minorHAnsi" w:hAnsiTheme="minorHAnsi" w:cstheme="minorHAnsi"/>
          <w:noProof/>
          <w:sz w:val="24"/>
          <w:szCs w:val="24"/>
        </w:rPr>
      </w:pPr>
    </w:p>
    <w:p w14:paraId="38DD7C1C" w14:textId="77777777" w:rsidR="00956A3C" w:rsidRPr="00251EC3" w:rsidRDefault="00956A3C" w:rsidP="00115872">
      <w:pPr>
        <w:spacing w:after="0" w:line="240" w:lineRule="auto"/>
        <w:rPr>
          <w:rFonts w:asciiTheme="minorHAnsi" w:hAnsiTheme="minorHAnsi" w:cstheme="minorHAnsi"/>
          <w:sz w:val="20"/>
          <w:szCs w:val="20"/>
        </w:rPr>
      </w:pP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p>
    <w:p w14:paraId="23EF0D86" w14:textId="77777777" w:rsidR="00956A3C" w:rsidRPr="00251EC3" w:rsidRDefault="00956A3C" w:rsidP="00956A3C">
      <w:pPr>
        <w:spacing w:after="0" w:line="240" w:lineRule="auto"/>
        <w:ind w:left="2429" w:right="-528"/>
        <w:rPr>
          <w:rFonts w:asciiTheme="minorHAnsi" w:hAnsiTheme="minorHAnsi" w:cstheme="minorHAnsi"/>
          <w:sz w:val="24"/>
          <w:szCs w:val="24"/>
        </w:rPr>
      </w:pPr>
    </w:p>
    <w:p w14:paraId="24E68EDF" w14:textId="77777777" w:rsidR="00956A3C" w:rsidRPr="00251EC3" w:rsidRDefault="00956A3C" w:rsidP="00956A3C">
      <w:pPr>
        <w:spacing w:after="0" w:line="240" w:lineRule="auto"/>
        <w:ind w:left="2429" w:right="-528"/>
        <w:rPr>
          <w:rFonts w:asciiTheme="minorHAnsi" w:hAnsiTheme="minorHAnsi" w:cstheme="minorHAnsi"/>
          <w:sz w:val="24"/>
          <w:szCs w:val="24"/>
        </w:rPr>
      </w:pPr>
    </w:p>
    <w:p w14:paraId="3C03B589" w14:textId="77777777" w:rsidR="006819EF" w:rsidRPr="00251EC3" w:rsidRDefault="006819EF" w:rsidP="00956A3C">
      <w:pPr>
        <w:spacing w:after="0" w:line="240" w:lineRule="auto"/>
        <w:ind w:left="2429" w:right="-528"/>
        <w:rPr>
          <w:rFonts w:asciiTheme="minorHAnsi" w:hAnsiTheme="minorHAnsi" w:cstheme="minorHAnsi"/>
          <w:sz w:val="24"/>
          <w:szCs w:val="24"/>
        </w:rPr>
      </w:pPr>
    </w:p>
    <w:p w14:paraId="75582F45" w14:textId="77777777" w:rsidR="00115872" w:rsidRPr="00251EC3" w:rsidRDefault="00115872" w:rsidP="00956A3C">
      <w:pPr>
        <w:spacing w:after="0" w:line="240" w:lineRule="auto"/>
        <w:ind w:left="2429" w:right="-528"/>
        <w:rPr>
          <w:rFonts w:asciiTheme="minorHAnsi" w:hAnsiTheme="minorHAnsi" w:cstheme="minorHAnsi"/>
          <w:sz w:val="24"/>
          <w:szCs w:val="24"/>
        </w:rPr>
      </w:pPr>
    </w:p>
    <w:p w14:paraId="531A567D" w14:textId="77777777" w:rsidR="00115872" w:rsidRPr="00251EC3" w:rsidRDefault="00115872" w:rsidP="00956A3C">
      <w:pPr>
        <w:spacing w:after="0" w:line="240" w:lineRule="auto"/>
        <w:ind w:left="2429" w:right="-528"/>
        <w:rPr>
          <w:rFonts w:asciiTheme="minorHAnsi" w:hAnsiTheme="minorHAnsi" w:cstheme="minorHAnsi"/>
          <w:sz w:val="24"/>
          <w:szCs w:val="24"/>
        </w:rPr>
      </w:pPr>
    </w:p>
    <w:p w14:paraId="3474CCF5" w14:textId="77777777" w:rsidR="00115872" w:rsidRPr="00251EC3" w:rsidRDefault="00115872" w:rsidP="00956A3C">
      <w:pPr>
        <w:spacing w:after="0" w:line="240" w:lineRule="auto"/>
        <w:ind w:left="2429" w:right="-528"/>
        <w:rPr>
          <w:rFonts w:asciiTheme="minorHAnsi" w:hAnsiTheme="minorHAnsi" w:cstheme="minorHAnsi"/>
          <w:sz w:val="24"/>
          <w:szCs w:val="24"/>
        </w:rPr>
      </w:pPr>
    </w:p>
    <w:p w14:paraId="7FE79AC8" w14:textId="77777777" w:rsidR="00115872" w:rsidRPr="00251EC3" w:rsidRDefault="00115872" w:rsidP="00956A3C">
      <w:pPr>
        <w:spacing w:after="0" w:line="240" w:lineRule="auto"/>
        <w:ind w:left="2429" w:right="-528"/>
        <w:rPr>
          <w:rFonts w:asciiTheme="minorHAnsi" w:hAnsiTheme="minorHAnsi" w:cstheme="minorHAnsi"/>
          <w:sz w:val="24"/>
          <w:szCs w:val="24"/>
        </w:rPr>
      </w:pPr>
    </w:p>
    <w:p w14:paraId="7329EB4E" w14:textId="77777777" w:rsidR="00115872" w:rsidRPr="00251EC3" w:rsidRDefault="00115872" w:rsidP="00956A3C">
      <w:pPr>
        <w:spacing w:after="0" w:line="240" w:lineRule="auto"/>
        <w:ind w:left="2429" w:right="-528"/>
        <w:rPr>
          <w:rFonts w:asciiTheme="minorHAnsi" w:hAnsiTheme="minorHAnsi" w:cstheme="minorHAnsi"/>
          <w:sz w:val="24"/>
          <w:szCs w:val="24"/>
        </w:rPr>
      </w:pPr>
    </w:p>
    <w:p w14:paraId="2A350AE5" w14:textId="77777777" w:rsidR="00115872" w:rsidRDefault="00115872" w:rsidP="00956A3C">
      <w:pPr>
        <w:spacing w:after="0" w:line="240" w:lineRule="auto"/>
        <w:ind w:left="2429" w:right="-528"/>
        <w:rPr>
          <w:rFonts w:ascii="Arial" w:hAnsi="Arial" w:cs="Arial"/>
          <w:sz w:val="24"/>
          <w:szCs w:val="24"/>
        </w:rPr>
      </w:pPr>
    </w:p>
    <w:p w14:paraId="4FEFBAE6" w14:textId="77777777" w:rsidR="00115872" w:rsidRDefault="00115872" w:rsidP="00956A3C">
      <w:pPr>
        <w:spacing w:after="0" w:line="240" w:lineRule="auto"/>
        <w:ind w:left="2429" w:right="-528"/>
        <w:rPr>
          <w:rFonts w:ascii="Arial" w:hAnsi="Arial" w:cs="Arial"/>
          <w:sz w:val="24"/>
          <w:szCs w:val="24"/>
        </w:rPr>
      </w:pPr>
    </w:p>
    <w:p w14:paraId="3AE1DCE0" w14:textId="77777777" w:rsidR="00115872" w:rsidRDefault="00115872" w:rsidP="00956A3C">
      <w:pPr>
        <w:spacing w:after="0" w:line="240" w:lineRule="auto"/>
        <w:ind w:left="2429" w:right="-528"/>
        <w:rPr>
          <w:rFonts w:ascii="Arial" w:hAnsi="Arial" w:cs="Arial"/>
          <w:sz w:val="24"/>
          <w:szCs w:val="24"/>
        </w:rPr>
      </w:pPr>
    </w:p>
    <w:p w14:paraId="05E3569E" w14:textId="77777777" w:rsidR="00115872" w:rsidRDefault="00115872" w:rsidP="00956A3C">
      <w:pPr>
        <w:spacing w:after="0" w:line="240" w:lineRule="auto"/>
        <w:ind w:left="2429" w:right="-528"/>
        <w:rPr>
          <w:rFonts w:ascii="Arial" w:hAnsi="Arial" w:cs="Arial"/>
          <w:sz w:val="24"/>
          <w:szCs w:val="24"/>
        </w:rPr>
      </w:pPr>
    </w:p>
    <w:p w14:paraId="7D7EABAF" w14:textId="77777777" w:rsidR="00115872" w:rsidRDefault="00115872" w:rsidP="00956A3C">
      <w:pPr>
        <w:spacing w:after="0" w:line="240" w:lineRule="auto"/>
        <w:ind w:left="2429" w:right="-528"/>
        <w:rPr>
          <w:rFonts w:ascii="Arial" w:hAnsi="Arial" w:cs="Arial"/>
          <w:sz w:val="24"/>
          <w:szCs w:val="24"/>
        </w:rPr>
      </w:pPr>
    </w:p>
    <w:p w14:paraId="7F8D52EE" w14:textId="77777777" w:rsidR="00115872" w:rsidRDefault="00115872" w:rsidP="00956A3C">
      <w:pPr>
        <w:spacing w:after="0" w:line="240" w:lineRule="auto"/>
        <w:ind w:left="2429" w:right="-528"/>
        <w:rPr>
          <w:rFonts w:ascii="Arial" w:hAnsi="Arial" w:cs="Arial"/>
          <w:sz w:val="24"/>
          <w:szCs w:val="24"/>
        </w:rPr>
      </w:pPr>
    </w:p>
    <w:p w14:paraId="6BB36620" w14:textId="77777777" w:rsidR="00115872" w:rsidRDefault="00115872" w:rsidP="00956A3C">
      <w:pPr>
        <w:spacing w:after="0" w:line="240" w:lineRule="auto"/>
        <w:ind w:left="2429" w:right="-528"/>
        <w:rPr>
          <w:rFonts w:ascii="Arial" w:hAnsi="Arial" w:cs="Arial"/>
          <w:sz w:val="24"/>
          <w:szCs w:val="24"/>
        </w:rPr>
      </w:pPr>
    </w:p>
    <w:p w14:paraId="5C61C898" w14:textId="77777777" w:rsidR="00115872" w:rsidRDefault="00115872" w:rsidP="00956A3C">
      <w:pPr>
        <w:spacing w:after="0" w:line="240" w:lineRule="auto"/>
        <w:ind w:left="2429" w:right="-528"/>
        <w:rPr>
          <w:rFonts w:ascii="Arial" w:hAnsi="Arial" w:cs="Arial"/>
          <w:sz w:val="24"/>
          <w:szCs w:val="24"/>
        </w:rPr>
      </w:pPr>
    </w:p>
    <w:p w14:paraId="2E594982" w14:textId="77777777" w:rsidR="009E4276" w:rsidRPr="00251EC3" w:rsidRDefault="00794BAC" w:rsidP="00956A3C">
      <w:pPr>
        <w:spacing w:after="0" w:line="240" w:lineRule="auto"/>
        <w:ind w:left="4320"/>
        <w:jc w:val="right"/>
        <w:rPr>
          <w:rFonts w:asciiTheme="minorHAnsi" w:hAnsiTheme="minorHAnsi" w:cstheme="minorHAnsi"/>
          <w:sz w:val="20"/>
          <w:szCs w:val="20"/>
        </w:rPr>
      </w:pPr>
      <w:r w:rsidRPr="00251EC3">
        <w:rPr>
          <w:rFonts w:asciiTheme="minorHAnsi" w:hAnsiTheme="minorHAnsi" w:cstheme="minorHAnsi"/>
          <w:sz w:val="20"/>
          <w:szCs w:val="20"/>
        </w:rPr>
        <w:lastRenderedPageBreak/>
        <w:t xml:space="preserve">Załącznik do uchwały </w:t>
      </w:r>
      <w:r w:rsidR="00956A3C" w:rsidRPr="00251EC3">
        <w:rPr>
          <w:rFonts w:asciiTheme="minorHAnsi" w:hAnsiTheme="minorHAnsi" w:cstheme="minorHAnsi"/>
          <w:sz w:val="20"/>
          <w:szCs w:val="20"/>
        </w:rPr>
        <w:t>Nr … / … /23</w:t>
      </w:r>
    </w:p>
    <w:p w14:paraId="3265D559" w14:textId="20AB34FA" w:rsidR="00956A3C" w:rsidRPr="00251EC3" w:rsidRDefault="00794BAC" w:rsidP="00956A3C">
      <w:pPr>
        <w:spacing w:after="0" w:line="240" w:lineRule="auto"/>
        <w:ind w:right="7"/>
        <w:jc w:val="right"/>
        <w:rPr>
          <w:rFonts w:asciiTheme="minorHAnsi" w:hAnsiTheme="minorHAnsi" w:cstheme="minorHAnsi"/>
          <w:sz w:val="20"/>
          <w:szCs w:val="20"/>
        </w:rPr>
      </w:pPr>
      <w:r w:rsidRPr="00251EC3">
        <w:rPr>
          <w:rFonts w:asciiTheme="minorHAnsi" w:hAnsiTheme="minorHAnsi" w:cstheme="minorHAnsi"/>
          <w:sz w:val="20"/>
          <w:szCs w:val="20"/>
        </w:rPr>
        <w:t>Sejmiku Województwa Podkarpackiego</w:t>
      </w:r>
      <w:r w:rsidR="00956A3C" w:rsidRPr="00251EC3">
        <w:rPr>
          <w:rFonts w:asciiTheme="minorHAnsi" w:hAnsiTheme="minorHAnsi" w:cstheme="minorHAnsi"/>
          <w:sz w:val="20"/>
          <w:szCs w:val="20"/>
        </w:rPr>
        <w:t xml:space="preserve"> </w:t>
      </w:r>
    </w:p>
    <w:p w14:paraId="07B67800" w14:textId="77777777" w:rsidR="009E4276" w:rsidRPr="00251EC3" w:rsidRDefault="00956A3C" w:rsidP="00956A3C">
      <w:pPr>
        <w:spacing w:after="0" w:line="240" w:lineRule="auto"/>
        <w:ind w:left="5650" w:right="7" w:hanging="614"/>
        <w:jc w:val="right"/>
        <w:rPr>
          <w:rFonts w:asciiTheme="minorHAnsi" w:hAnsiTheme="minorHAnsi" w:cstheme="minorHAnsi"/>
          <w:sz w:val="20"/>
          <w:szCs w:val="20"/>
        </w:rPr>
      </w:pPr>
      <w:r w:rsidRPr="00251EC3">
        <w:rPr>
          <w:rFonts w:asciiTheme="minorHAnsi" w:hAnsiTheme="minorHAnsi" w:cstheme="minorHAnsi"/>
          <w:sz w:val="20"/>
          <w:szCs w:val="20"/>
        </w:rPr>
        <w:t>z d</w:t>
      </w:r>
      <w:r w:rsidR="00794BAC" w:rsidRPr="00251EC3">
        <w:rPr>
          <w:rFonts w:asciiTheme="minorHAnsi" w:hAnsiTheme="minorHAnsi" w:cstheme="minorHAnsi"/>
          <w:sz w:val="20"/>
          <w:szCs w:val="20"/>
        </w:rPr>
        <w:t>nia</w:t>
      </w:r>
      <w:r w:rsidRPr="00251EC3">
        <w:rPr>
          <w:rFonts w:asciiTheme="minorHAnsi" w:hAnsiTheme="minorHAnsi" w:cstheme="minorHAnsi"/>
          <w:sz w:val="20"/>
          <w:szCs w:val="20"/>
        </w:rPr>
        <w:t xml:space="preserve"> …………… 2023 roku</w:t>
      </w:r>
    </w:p>
    <w:p w14:paraId="7E26421B" w14:textId="77777777" w:rsidR="00956A3C" w:rsidRDefault="00956A3C" w:rsidP="00956A3C">
      <w:pPr>
        <w:spacing w:after="0" w:line="240" w:lineRule="auto"/>
        <w:ind w:left="5650" w:right="600" w:hanging="614"/>
        <w:rPr>
          <w:rFonts w:ascii="Arial" w:hAnsi="Arial" w:cs="Arial"/>
          <w:sz w:val="28"/>
          <w:szCs w:val="28"/>
        </w:rPr>
      </w:pPr>
    </w:p>
    <w:p w14:paraId="1CC30929" w14:textId="77777777" w:rsidR="00852157" w:rsidRDefault="00852157" w:rsidP="00956A3C">
      <w:pPr>
        <w:spacing w:after="0" w:line="240" w:lineRule="auto"/>
        <w:ind w:left="5650" w:right="600" w:hanging="614"/>
        <w:rPr>
          <w:rFonts w:ascii="Arial" w:hAnsi="Arial" w:cs="Arial"/>
          <w:sz w:val="28"/>
          <w:szCs w:val="28"/>
        </w:rPr>
      </w:pPr>
    </w:p>
    <w:p w14:paraId="01432D69" w14:textId="77777777" w:rsidR="00852157" w:rsidRPr="00852157" w:rsidRDefault="00852157" w:rsidP="00956A3C">
      <w:pPr>
        <w:spacing w:after="0" w:line="240" w:lineRule="auto"/>
        <w:ind w:left="5650" w:right="600" w:hanging="614"/>
        <w:rPr>
          <w:rFonts w:ascii="Arial" w:hAnsi="Arial" w:cs="Arial"/>
          <w:sz w:val="28"/>
          <w:szCs w:val="28"/>
        </w:rPr>
      </w:pPr>
    </w:p>
    <w:p w14:paraId="0931BB83" w14:textId="77777777" w:rsidR="00A0018B" w:rsidRPr="00A0018B" w:rsidRDefault="00CE4463" w:rsidP="00A0018B">
      <w:pPr>
        <w:pStyle w:val="Nagwek2"/>
        <w:rPr>
          <w:rFonts w:asciiTheme="minorHAnsi" w:hAnsiTheme="minorHAnsi" w:cstheme="minorHAnsi"/>
        </w:rPr>
      </w:pPr>
      <w:r w:rsidRPr="00251EC3">
        <w:rPr>
          <w:rFonts w:asciiTheme="minorHAnsi" w:hAnsiTheme="minorHAnsi" w:cstheme="minorHAnsi"/>
        </w:rPr>
        <w:t xml:space="preserve">STANOWISKO </w:t>
      </w:r>
      <w:r w:rsidR="007906C9">
        <w:rPr>
          <w:rFonts w:asciiTheme="minorHAnsi" w:hAnsiTheme="minorHAnsi" w:cstheme="minorHAnsi"/>
        </w:rPr>
        <w:t>SEJMIKU</w:t>
      </w:r>
      <w:r w:rsidRPr="00251EC3">
        <w:rPr>
          <w:rFonts w:asciiTheme="minorHAnsi" w:hAnsiTheme="minorHAnsi" w:cstheme="minorHAnsi"/>
        </w:rPr>
        <w:t xml:space="preserve"> WOJEWÓDZTWA PODKARPACKIEGO </w:t>
      </w:r>
      <w:r w:rsidRPr="00251EC3">
        <w:rPr>
          <w:rFonts w:asciiTheme="minorHAnsi" w:hAnsiTheme="minorHAnsi" w:cstheme="minorHAnsi"/>
        </w:rPr>
        <w:br/>
      </w:r>
      <w:r w:rsidR="007906C9">
        <w:rPr>
          <w:rFonts w:asciiTheme="minorHAnsi" w:hAnsiTheme="minorHAnsi" w:cstheme="minorHAnsi"/>
        </w:rPr>
        <w:t>W SPRAWIE PATRONA WOJEWÓDZTWA PODKARPACKIEGO</w:t>
      </w:r>
    </w:p>
    <w:p w14:paraId="53F34411" w14:textId="77777777" w:rsidR="00A0018B" w:rsidRPr="006E3A19" w:rsidRDefault="00A0018B" w:rsidP="00A0018B">
      <w:pPr>
        <w:jc w:val="both"/>
        <w:rPr>
          <w:rFonts w:ascii="Arial" w:hAnsi="Arial" w:cs="Arial"/>
          <w:sz w:val="24"/>
          <w:szCs w:val="24"/>
        </w:rPr>
      </w:pPr>
    </w:p>
    <w:p w14:paraId="36871D5A" w14:textId="445D5E86" w:rsidR="00A0018B" w:rsidRPr="006C5F16" w:rsidRDefault="00473089"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10 września br. we wsi Markowa</w:t>
      </w:r>
      <w:r w:rsidR="00A0018B" w:rsidRPr="006C5F16">
        <w:rPr>
          <w:rFonts w:asciiTheme="minorHAnsi" w:hAnsiTheme="minorHAnsi" w:cstheme="minorHAnsi"/>
          <w:color w:val="auto"/>
          <w:sz w:val="24"/>
          <w:szCs w:val="24"/>
        </w:rPr>
        <w:t xml:space="preserve"> koło Łańcuta, w obecności blisko 40 tysięcy wiernych na ołtarze wyniesiona został</w:t>
      </w:r>
      <w:r w:rsidR="00833E75">
        <w:rPr>
          <w:rFonts w:asciiTheme="minorHAnsi" w:hAnsiTheme="minorHAnsi" w:cstheme="minorHAnsi"/>
          <w:color w:val="auto"/>
          <w:sz w:val="24"/>
          <w:szCs w:val="24"/>
        </w:rPr>
        <w:t>a</w:t>
      </w:r>
      <w:r w:rsidR="00A0018B" w:rsidRPr="006C5F16">
        <w:rPr>
          <w:rFonts w:asciiTheme="minorHAnsi" w:hAnsiTheme="minorHAnsi" w:cstheme="minorHAnsi"/>
          <w:color w:val="auto"/>
          <w:sz w:val="24"/>
          <w:szCs w:val="24"/>
        </w:rPr>
        <w:t xml:space="preserve"> skromna </w:t>
      </w:r>
      <w:r w:rsidRPr="006C5F16">
        <w:rPr>
          <w:rFonts w:asciiTheme="minorHAnsi" w:hAnsiTheme="minorHAnsi" w:cstheme="minorHAnsi"/>
          <w:color w:val="auto"/>
          <w:sz w:val="24"/>
          <w:szCs w:val="24"/>
        </w:rPr>
        <w:t xml:space="preserve">polska </w:t>
      </w:r>
      <w:r w:rsidR="00A0018B" w:rsidRPr="006C5F16">
        <w:rPr>
          <w:rFonts w:asciiTheme="minorHAnsi" w:hAnsiTheme="minorHAnsi" w:cstheme="minorHAnsi"/>
          <w:color w:val="auto"/>
          <w:sz w:val="24"/>
          <w:szCs w:val="24"/>
        </w:rPr>
        <w:t xml:space="preserve">rodzina </w:t>
      </w:r>
      <w:r w:rsidR="00195BBE" w:rsidRPr="006C5F16">
        <w:rPr>
          <w:rFonts w:asciiTheme="minorHAnsi" w:hAnsiTheme="minorHAnsi" w:cstheme="minorHAnsi"/>
          <w:color w:val="auto"/>
          <w:sz w:val="24"/>
          <w:szCs w:val="24"/>
        </w:rPr>
        <w:t>Józefa i Wiktorii</w:t>
      </w:r>
      <w:r w:rsidR="00A0018B" w:rsidRPr="006C5F16">
        <w:rPr>
          <w:rFonts w:asciiTheme="minorHAnsi" w:hAnsiTheme="minorHAnsi" w:cstheme="minorHAnsi"/>
          <w:color w:val="auto"/>
          <w:sz w:val="24"/>
          <w:szCs w:val="24"/>
        </w:rPr>
        <w:t xml:space="preserve"> Ul</w:t>
      </w:r>
      <w:r w:rsidR="00195BBE" w:rsidRPr="006C5F16">
        <w:rPr>
          <w:rFonts w:asciiTheme="minorHAnsi" w:hAnsiTheme="minorHAnsi" w:cstheme="minorHAnsi"/>
          <w:color w:val="auto"/>
          <w:sz w:val="24"/>
          <w:szCs w:val="24"/>
        </w:rPr>
        <w:t xml:space="preserve">mów wraz z </w:t>
      </w:r>
      <w:r w:rsidRPr="006C5F16">
        <w:rPr>
          <w:rFonts w:asciiTheme="minorHAnsi" w:hAnsiTheme="minorHAnsi" w:cstheme="minorHAnsi"/>
          <w:color w:val="auto"/>
          <w:sz w:val="24"/>
          <w:szCs w:val="24"/>
        </w:rPr>
        <w:t>siedmiorgiem Dziec</w:t>
      </w:r>
      <w:r w:rsidR="00195BBE" w:rsidRPr="006C5F16">
        <w:rPr>
          <w:rFonts w:asciiTheme="minorHAnsi" w:hAnsiTheme="minorHAnsi" w:cstheme="minorHAnsi"/>
          <w:color w:val="auto"/>
          <w:sz w:val="24"/>
          <w:szCs w:val="24"/>
        </w:rPr>
        <w:t>i. W historii K</w:t>
      </w:r>
      <w:r w:rsidR="00A0018B" w:rsidRPr="006C5F16">
        <w:rPr>
          <w:rFonts w:asciiTheme="minorHAnsi" w:hAnsiTheme="minorHAnsi" w:cstheme="minorHAnsi"/>
          <w:color w:val="auto"/>
          <w:sz w:val="24"/>
          <w:szCs w:val="24"/>
        </w:rPr>
        <w:t>ościoła katolickiego było to wydarzenie bez precedensu, ponieważ beatyfi</w:t>
      </w:r>
      <w:r w:rsidR="0060691E" w:rsidRPr="006C5F16">
        <w:rPr>
          <w:rFonts w:asciiTheme="minorHAnsi" w:hAnsiTheme="minorHAnsi" w:cstheme="minorHAnsi"/>
          <w:color w:val="auto"/>
          <w:sz w:val="24"/>
          <w:szCs w:val="24"/>
        </w:rPr>
        <w:t>kowana została cała rodzina, połączona szczególnymi więzami krwi, przelanej za wiarę w Chrystusa. Wyjątkowość tej beatyfikacji wyraża się ponadto w tym, że chwały ołtarzy dostąpiło</w:t>
      </w:r>
      <w:r w:rsidR="00A0018B" w:rsidRPr="006C5F16">
        <w:rPr>
          <w:rFonts w:asciiTheme="minorHAnsi" w:hAnsiTheme="minorHAnsi" w:cstheme="minorHAnsi"/>
          <w:color w:val="auto"/>
          <w:sz w:val="24"/>
          <w:szCs w:val="24"/>
        </w:rPr>
        <w:t xml:space="preserve"> również </w:t>
      </w:r>
      <w:r w:rsidR="0060691E" w:rsidRPr="006C5F16">
        <w:rPr>
          <w:rFonts w:asciiTheme="minorHAnsi" w:hAnsiTheme="minorHAnsi" w:cstheme="minorHAnsi"/>
          <w:color w:val="auto"/>
          <w:sz w:val="24"/>
          <w:szCs w:val="24"/>
        </w:rPr>
        <w:t xml:space="preserve">najmłodsze </w:t>
      </w:r>
      <w:r w:rsidR="00A0018B" w:rsidRPr="006C5F16">
        <w:rPr>
          <w:rFonts w:asciiTheme="minorHAnsi" w:hAnsiTheme="minorHAnsi" w:cstheme="minorHAnsi"/>
          <w:color w:val="auto"/>
          <w:sz w:val="24"/>
          <w:szCs w:val="24"/>
        </w:rPr>
        <w:t>dziecko</w:t>
      </w:r>
      <w:r w:rsidR="0060691E" w:rsidRPr="006C5F16">
        <w:rPr>
          <w:rFonts w:asciiTheme="minorHAnsi" w:hAnsiTheme="minorHAnsi" w:cstheme="minorHAnsi"/>
          <w:color w:val="auto"/>
          <w:sz w:val="24"/>
          <w:szCs w:val="24"/>
        </w:rPr>
        <w:t xml:space="preserve"> Józefa i Wiktorii Ulmów</w:t>
      </w:r>
      <w:r w:rsidR="00A0018B" w:rsidRPr="006C5F16">
        <w:rPr>
          <w:rFonts w:asciiTheme="minorHAnsi" w:hAnsiTheme="minorHAnsi" w:cstheme="minorHAnsi"/>
          <w:color w:val="auto"/>
          <w:sz w:val="24"/>
          <w:szCs w:val="24"/>
        </w:rPr>
        <w:t>,</w:t>
      </w:r>
      <w:r w:rsidR="00195BBE" w:rsidRPr="006C5F16">
        <w:rPr>
          <w:rFonts w:asciiTheme="minorHAnsi" w:hAnsiTheme="minorHAnsi" w:cstheme="minorHAnsi"/>
          <w:color w:val="auto"/>
          <w:sz w:val="24"/>
          <w:szCs w:val="24"/>
        </w:rPr>
        <w:t xml:space="preserve"> </w:t>
      </w:r>
      <w:r w:rsidR="00D21C02" w:rsidRPr="006C5F16">
        <w:rPr>
          <w:rFonts w:asciiTheme="minorHAnsi" w:hAnsiTheme="minorHAnsi" w:cstheme="minorHAnsi"/>
          <w:color w:val="auto"/>
          <w:sz w:val="24"/>
          <w:szCs w:val="24"/>
        </w:rPr>
        <w:t xml:space="preserve">znajdujące </w:t>
      </w:r>
      <w:r w:rsidR="006C5F16">
        <w:rPr>
          <w:rFonts w:asciiTheme="minorHAnsi" w:hAnsiTheme="minorHAnsi" w:cstheme="minorHAnsi"/>
          <w:color w:val="auto"/>
          <w:sz w:val="24"/>
          <w:szCs w:val="24"/>
        </w:rPr>
        <w:t xml:space="preserve">się </w:t>
      </w:r>
      <w:r w:rsidR="00D21C02" w:rsidRPr="006C5F16">
        <w:rPr>
          <w:rFonts w:asciiTheme="minorHAnsi" w:hAnsiTheme="minorHAnsi" w:cstheme="minorHAnsi"/>
          <w:color w:val="auto"/>
          <w:sz w:val="24"/>
          <w:szCs w:val="24"/>
        </w:rPr>
        <w:t xml:space="preserve">pod sercem matki, </w:t>
      </w:r>
      <w:r w:rsidR="00195BBE" w:rsidRPr="006C5F16">
        <w:rPr>
          <w:rFonts w:asciiTheme="minorHAnsi" w:hAnsiTheme="minorHAnsi" w:cstheme="minorHAnsi"/>
          <w:color w:val="auto"/>
          <w:sz w:val="24"/>
          <w:szCs w:val="24"/>
        </w:rPr>
        <w:t xml:space="preserve">które w momencie </w:t>
      </w:r>
      <w:r w:rsidR="00D21C02" w:rsidRPr="006C5F16">
        <w:rPr>
          <w:rFonts w:asciiTheme="minorHAnsi" w:hAnsiTheme="minorHAnsi" w:cstheme="minorHAnsi"/>
          <w:color w:val="auto"/>
          <w:sz w:val="24"/>
          <w:szCs w:val="24"/>
        </w:rPr>
        <w:t xml:space="preserve">jej męczeńskiej </w:t>
      </w:r>
      <w:r w:rsidR="00195BBE" w:rsidRPr="006C5F16">
        <w:rPr>
          <w:rFonts w:asciiTheme="minorHAnsi" w:hAnsiTheme="minorHAnsi" w:cstheme="minorHAnsi"/>
          <w:color w:val="auto"/>
          <w:sz w:val="24"/>
          <w:szCs w:val="24"/>
        </w:rPr>
        <w:t>śmierci</w:t>
      </w:r>
      <w:r w:rsidR="00D21C02" w:rsidRPr="006C5F16">
        <w:rPr>
          <w:rFonts w:asciiTheme="minorHAnsi" w:hAnsiTheme="minorHAnsi" w:cstheme="minorHAnsi"/>
          <w:color w:val="auto"/>
          <w:sz w:val="24"/>
          <w:szCs w:val="24"/>
        </w:rPr>
        <w:t xml:space="preserve"> zaczęło przychodzić na świat</w:t>
      </w:r>
      <w:r w:rsidRPr="006C5F16">
        <w:rPr>
          <w:rFonts w:asciiTheme="minorHAnsi" w:hAnsiTheme="minorHAnsi" w:cstheme="minorHAnsi"/>
          <w:color w:val="auto"/>
          <w:sz w:val="24"/>
          <w:szCs w:val="24"/>
        </w:rPr>
        <w:t>. Ulmowie stracili życie</w:t>
      </w:r>
      <w:r w:rsidR="0060691E" w:rsidRPr="006C5F16">
        <w:rPr>
          <w:rFonts w:asciiTheme="minorHAnsi" w:hAnsiTheme="minorHAnsi" w:cstheme="minorHAnsi"/>
          <w:color w:val="auto"/>
          <w:sz w:val="24"/>
          <w:szCs w:val="24"/>
        </w:rPr>
        <w:t>,</w:t>
      </w:r>
      <w:r w:rsidR="00A0018B" w:rsidRPr="006C5F16">
        <w:rPr>
          <w:rFonts w:asciiTheme="minorHAnsi" w:hAnsiTheme="minorHAnsi" w:cstheme="minorHAnsi"/>
          <w:color w:val="auto"/>
          <w:sz w:val="24"/>
          <w:szCs w:val="24"/>
        </w:rPr>
        <w:t xml:space="preserve"> poniewa</w:t>
      </w:r>
      <w:r w:rsidR="00195BBE" w:rsidRPr="006C5F16">
        <w:rPr>
          <w:rFonts w:asciiTheme="minorHAnsi" w:hAnsiTheme="minorHAnsi" w:cstheme="minorHAnsi"/>
          <w:color w:val="auto"/>
          <w:sz w:val="24"/>
          <w:szCs w:val="24"/>
        </w:rPr>
        <w:t xml:space="preserve">ż w czasie </w:t>
      </w:r>
      <w:r w:rsidR="00D21C02" w:rsidRPr="006C5F16">
        <w:rPr>
          <w:rFonts w:asciiTheme="minorHAnsi" w:hAnsiTheme="minorHAnsi" w:cstheme="minorHAnsi"/>
          <w:color w:val="auto"/>
          <w:sz w:val="24"/>
          <w:szCs w:val="24"/>
        </w:rPr>
        <w:t>II wojny światowej</w:t>
      </w:r>
      <w:r w:rsidR="00A0018B" w:rsidRPr="006C5F16">
        <w:rPr>
          <w:rFonts w:asciiTheme="minorHAnsi" w:hAnsiTheme="minorHAnsi" w:cstheme="minorHAnsi"/>
          <w:color w:val="auto"/>
          <w:sz w:val="24"/>
          <w:szCs w:val="24"/>
        </w:rPr>
        <w:t xml:space="preserve"> </w:t>
      </w:r>
      <w:r w:rsidR="0060691E" w:rsidRPr="006C5F16">
        <w:rPr>
          <w:rFonts w:asciiTheme="minorHAnsi" w:hAnsiTheme="minorHAnsi" w:cstheme="minorHAnsi"/>
          <w:color w:val="auto"/>
          <w:sz w:val="24"/>
          <w:szCs w:val="24"/>
        </w:rPr>
        <w:t>– kierując się</w:t>
      </w:r>
      <w:r w:rsidR="00D21C02" w:rsidRPr="006C5F16">
        <w:rPr>
          <w:rFonts w:asciiTheme="minorHAnsi" w:hAnsiTheme="minorHAnsi" w:cstheme="minorHAnsi"/>
          <w:color w:val="auto"/>
          <w:sz w:val="24"/>
          <w:szCs w:val="24"/>
        </w:rPr>
        <w:t xml:space="preserve"> chrześcijańską</w:t>
      </w:r>
      <w:r w:rsidR="0060691E" w:rsidRPr="006C5F16">
        <w:rPr>
          <w:rFonts w:asciiTheme="minorHAnsi" w:hAnsiTheme="minorHAnsi" w:cstheme="minorHAnsi"/>
          <w:color w:val="auto"/>
          <w:sz w:val="24"/>
          <w:szCs w:val="24"/>
        </w:rPr>
        <w:t xml:space="preserve"> miłości</w:t>
      </w:r>
      <w:r w:rsidR="00D21C02" w:rsidRPr="006C5F16">
        <w:rPr>
          <w:rFonts w:asciiTheme="minorHAnsi" w:hAnsiTheme="minorHAnsi" w:cstheme="minorHAnsi"/>
          <w:color w:val="auto"/>
          <w:sz w:val="24"/>
          <w:szCs w:val="24"/>
        </w:rPr>
        <w:t>ą</w:t>
      </w:r>
      <w:r w:rsidR="0060691E" w:rsidRPr="006C5F16">
        <w:rPr>
          <w:rFonts w:asciiTheme="minorHAnsi" w:hAnsiTheme="minorHAnsi" w:cstheme="minorHAnsi"/>
          <w:color w:val="auto"/>
          <w:sz w:val="24"/>
          <w:szCs w:val="24"/>
        </w:rPr>
        <w:t xml:space="preserve"> bliźniego – </w:t>
      </w:r>
      <w:r w:rsidR="00A0018B" w:rsidRPr="006C5F16">
        <w:rPr>
          <w:rFonts w:asciiTheme="minorHAnsi" w:hAnsiTheme="minorHAnsi" w:cstheme="minorHAnsi"/>
          <w:color w:val="auto"/>
          <w:sz w:val="24"/>
          <w:szCs w:val="24"/>
        </w:rPr>
        <w:t xml:space="preserve">przyjęli pod swój dach </w:t>
      </w:r>
      <w:r w:rsidR="00D21C02" w:rsidRPr="006C5F16">
        <w:rPr>
          <w:rFonts w:asciiTheme="minorHAnsi" w:hAnsiTheme="minorHAnsi" w:cstheme="minorHAnsi"/>
          <w:color w:val="auto"/>
          <w:sz w:val="24"/>
          <w:szCs w:val="24"/>
        </w:rPr>
        <w:t>ośmiu przedstawicieli narodu żydowskiego, skazanego na totalną eksterminac</w:t>
      </w:r>
      <w:r w:rsidR="005D49EC" w:rsidRPr="006C5F16">
        <w:rPr>
          <w:rFonts w:asciiTheme="minorHAnsi" w:hAnsiTheme="minorHAnsi" w:cstheme="minorHAnsi"/>
          <w:color w:val="auto"/>
          <w:sz w:val="24"/>
          <w:szCs w:val="24"/>
        </w:rPr>
        <w:t>ję przez okupanta niemieckiego.</w:t>
      </w:r>
      <w:r w:rsidR="00D21C02" w:rsidRPr="006C5F16">
        <w:rPr>
          <w:rFonts w:asciiTheme="minorHAnsi" w:hAnsiTheme="minorHAnsi" w:cstheme="minorHAnsi"/>
          <w:color w:val="auto"/>
          <w:sz w:val="24"/>
          <w:szCs w:val="24"/>
        </w:rPr>
        <w:t xml:space="preserve"> W</w:t>
      </w:r>
      <w:r w:rsidR="00A0018B" w:rsidRPr="006C5F16">
        <w:rPr>
          <w:rFonts w:asciiTheme="minorHAnsi" w:hAnsiTheme="minorHAnsi" w:cstheme="minorHAnsi"/>
          <w:color w:val="auto"/>
          <w:sz w:val="24"/>
          <w:szCs w:val="24"/>
        </w:rPr>
        <w:t xml:space="preserve"> gościnnych progach </w:t>
      </w:r>
      <w:r w:rsidR="00D21C02" w:rsidRPr="006C5F16">
        <w:rPr>
          <w:rFonts w:asciiTheme="minorHAnsi" w:hAnsiTheme="minorHAnsi" w:cstheme="minorHAnsi"/>
          <w:color w:val="auto"/>
          <w:sz w:val="24"/>
          <w:szCs w:val="24"/>
        </w:rPr>
        <w:t xml:space="preserve">skromnego domostwa Ulmów </w:t>
      </w:r>
      <w:r w:rsidR="00A0018B" w:rsidRPr="006C5F16">
        <w:rPr>
          <w:rFonts w:asciiTheme="minorHAnsi" w:hAnsiTheme="minorHAnsi" w:cstheme="minorHAnsi"/>
          <w:color w:val="auto"/>
          <w:sz w:val="24"/>
          <w:szCs w:val="24"/>
        </w:rPr>
        <w:t xml:space="preserve">schronienie </w:t>
      </w:r>
      <w:r w:rsidR="00D21C02" w:rsidRPr="006C5F16">
        <w:rPr>
          <w:rFonts w:asciiTheme="minorHAnsi" w:hAnsiTheme="minorHAnsi" w:cstheme="minorHAnsi"/>
          <w:color w:val="auto"/>
          <w:sz w:val="24"/>
          <w:szCs w:val="24"/>
        </w:rPr>
        <w:t xml:space="preserve">przed hitlerowskimi oprawcami otrzymali Saul Goldman wraz z czterema dorosłymi synami, </w:t>
      </w:r>
      <w:r w:rsidR="00A0018B" w:rsidRPr="006C5F16">
        <w:rPr>
          <w:rFonts w:asciiTheme="minorHAnsi" w:hAnsiTheme="minorHAnsi" w:cstheme="minorHAnsi"/>
          <w:color w:val="auto"/>
          <w:sz w:val="24"/>
          <w:szCs w:val="24"/>
        </w:rPr>
        <w:t>Gołda Grünf</w:t>
      </w:r>
      <w:r w:rsidR="00195BBE" w:rsidRPr="006C5F16">
        <w:rPr>
          <w:rFonts w:asciiTheme="minorHAnsi" w:hAnsiTheme="minorHAnsi" w:cstheme="minorHAnsi"/>
          <w:color w:val="auto"/>
          <w:sz w:val="24"/>
          <w:szCs w:val="24"/>
        </w:rPr>
        <w:t>eld</w:t>
      </w:r>
      <w:r w:rsidR="00D21C02" w:rsidRPr="006C5F16">
        <w:rPr>
          <w:rFonts w:asciiTheme="minorHAnsi" w:hAnsiTheme="minorHAnsi" w:cstheme="minorHAnsi"/>
          <w:color w:val="auto"/>
          <w:sz w:val="24"/>
          <w:szCs w:val="24"/>
        </w:rPr>
        <w:t xml:space="preserve"> oraz Lea Didner wraz z małą córeczką Reszlą</w:t>
      </w:r>
      <w:r w:rsidR="00195BBE" w:rsidRPr="006C5F16">
        <w:rPr>
          <w:rFonts w:asciiTheme="minorHAnsi" w:hAnsiTheme="minorHAnsi" w:cstheme="minorHAnsi"/>
          <w:color w:val="auto"/>
          <w:sz w:val="24"/>
          <w:szCs w:val="24"/>
        </w:rPr>
        <w:t xml:space="preserve">. </w:t>
      </w:r>
      <w:r w:rsidR="0060691E" w:rsidRPr="006C5F16">
        <w:rPr>
          <w:rFonts w:asciiTheme="minorHAnsi" w:hAnsiTheme="minorHAnsi" w:cstheme="minorHAnsi"/>
          <w:color w:val="auto"/>
          <w:sz w:val="24"/>
          <w:szCs w:val="24"/>
        </w:rPr>
        <w:t xml:space="preserve">Bohaterstwo bł. Rodziny Ulmów </w:t>
      </w:r>
      <w:r w:rsidR="008F3D5C" w:rsidRPr="006C5F16">
        <w:rPr>
          <w:rFonts w:asciiTheme="minorHAnsi" w:hAnsiTheme="minorHAnsi" w:cstheme="minorHAnsi"/>
          <w:color w:val="auto"/>
          <w:sz w:val="24"/>
          <w:szCs w:val="24"/>
        </w:rPr>
        <w:t>jest godne podziwu również z tej racji, że wśród krajów okupowanych przez Niemców, ty</w:t>
      </w:r>
      <w:r w:rsidR="005D49EC" w:rsidRPr="006C5F16">
        <w:rPr>
          <w:rFonts w:asciiTheme="minorHAnsi" w:hAnsiTheme="minorHAnsi" w:cstheme="minorHAnsi"/>
          <w:color w:val="auto"/>
          <w:sz w:val="24"/>
          <w:szCs w:val="24"/>
        </w:rPr>
        <w:t>lko w Polsce za j</w:t>
      </w:r>
      <w:r w:rsidR="008F3D5C" w:rsidRPr="006C5F16">
        <w:rPr>
          <w:rFonts w:asciiTheme="minorHAnsi" w:hAnsiTheme="minorHAnsi" w:cstheme="minorHAnsi"/>
          <w:color w:val="auto"/>
          <w:sz w:val="24"/>
          <w:szCs w:val="24"/>
        </w:rPr>
        <w:t>aką</w:t>
      </w:r>
      <w:r w:rsidR="005D49EC" w:rsidRPr="006C5F16">
        <w:rPr>
          <w:rFonts w:asciiTheme="minorHAnsi" w:hAnsiTheme="minorHAnsi" w:cstheme="minorHAnsi"/>
          <w:color w:val="auto"/>
          <w:sz w:val="24"/>
          <w:szCs w:val="24"/>
        </w:rPr>
        <w:t>kolwiek</w:t>
      </w:r>
      <w:r w:rsidR="008F3D5C" w:rsidRPr="006C5F16">
        <w:rPr>
          <w:rFonts w:asciiTheme="minorHAnsi" w:hAnsiTheme="minorHAnsi" w:cstheme="minorHAnsi"/>
          <w:color w:val="auto"/>
          <w:sz w:val="24"/>
          <w:szCs w:val="24"/>
        </w:rPr>
        <w:t xml:space="preserve"> pomoc </w:t>
      </w:r>
      <w:r w:rsidR="005D49EC" w:rsidRPr="006C5F16">
        <w:rPr>
          <w:rFonts w:asciiTheme="minorHAnsi" w:hAnsiTheme="minorHAnsi" w:cstheme="minorHAnsi"/>
          <w:color w:val="auto"/>
          <w:sz w:val="24"/>
          <w:szCs w:val="24"/>
        </w:rPr>
        <w:t xml:space="preserve">udzieloną Żydom </w:t>
      </w:r>
      <w:r w:rsidR="008F3D5C" w:rsidRPr="006C5F16">
        <w:rPr>
          <w:rFonts w:asciiTheme="minorHAnsi" w:hAnsiTheme="minorHAnsi" w:cstheme="minorHAnsi"/>
          <w:color w:val="auto"/>
          <w:sz w:val="24"/>
          <w:szCs w:val="24"/>
        </w:rPr>
        <w:t>groziła kara śmierci</w:t>
      </w:r>
      <w:r w:rsidR="005D49EC" w:rsidRPr="006C5F16">
        <w:rPr>
          <w:rFonts w:asciiTheme="minorHAnsi" w:hAnsiTheme="minorHAnsi" w:cstheme="minorHAnsi"/>
          <w:color w:val="auto"/>
          <w:sz w:val="24"/>
          <w:szCs w:val="24"/>
        </w:rPr>
        <w:t>. Ulmowie – podobnie jak inni mieszkańcy Markowej, którzy również nie odmówili schronienia prześladowanym Żydom, byli w pełni świadom</w:t>
      </w:r>
      <w:r w:rsidR="00A0018B" w:rsidRPr="006C5F16">
        <w:rPr>
          <w:rFonts w:asciiTheme="minorHAnsi" w:hAnsiTheme="minorHAnsi" w:cstheme="minorHAnsi"/>
          <w:color w:val="auto"/>
          <w:sz w:val="24"/>
          <w:szCs w:val="24"/>
        </w:rPr>
        <w:t>i</w:t>
      </w:r>
      <w:r w:rsidR="005D49EC" w:rsidRPr="006C5F16">
        <w:rPr>
          <w:rFonts w:asciiTheme="minorHAnsi" w:hAnsiTheme="minorHAnsi" w:cstheme="minorHAnsi"/>
          <w:color w:val="auto"/>
          <w:sz w:val="24"/>
          <w:szCs w:val="24"/>
        </w:rPr>
        <w:t xml:space="preserve"> grożących za taki czyn konsekwencji.</w:t>
      </w:r>
      <w:r w:rsidR="00A0018B" w:rsidRPr="006C5F16">
        <w:rPr>
          <w:rFonts w:asciiTheme="minorHAnsi" w:hAnsiTheme="minorHAnsi" w:cstheme="minorHAnsi"/>
          <w:color w:val="auto"/>
          <w:sz w:val="24"/>
          <w:szCs w:val="24"/>
        </w:rPr>
        <w:t xml:space="preserve"> </w:t>
      </w:r>
    </w:p>
    <w:p w14:paraId="787DC754" w14:textId="60B23063" w:rsidR="00A0018B"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24 marca 1944 roku żandarmi niemieccy, którym</w:t>
      </w:r>
      <w:r w:rsidR="003C619A" w:rsidRPr="006C5F16">
        <w:rPr>
          <w:rFonts w:asciiTheme="minorHAnsi" w:hAnsiTheme="minorHAnsi" w:cstheme="minorHAnsi"/>
          <w:color w:val="auto"/>
          <w:sz w:val="24"/>
          <w:szCs w:val="24"/>
        </w:rPr>
        <w:t>i</w:t>
      </w:r>
      <w:r w:rsidRPr="006C5F16">
        <w:rPr>
          <w:rFonts w:asciiTheme="minorHAnsi" w:hAnsiTheme="minorHAnsi" w:cstheme="minorHAnsi"/>
          <w:color w:val="auto"/>
          <w:sz w:val="24"/>
          <w:szCs w:val="24"/>
        </w:rPr>
        <w:t xml:space="preserve"> dowodził Eilert Dieken, w nocy dokonali egzekucji. Z zimną krwią rozstrzelali </w:t>
      </w:r>
      <w:r w:rsidR="003C619A" w:rsidRPr="006C5F16">
        <w:rPr>
          <w:rFonts w:asciiTheme="minorHAnsi" w:hAnsiTheme="minorHAnsi" w:cstheme="minorHAnsi"/>
          <w:color w:val="auto"/>
          <w:sz w:val="24"/>
          <w:szCs w:val="24"/>
        </w:rPr>
        <w:t xml:space="preserve">najpierw wszystkich Żydów, którzy ukrywali się w domu Samarytan z Markowej. Następnie pozbawili życia </w:t>
      </w:r>
      <w:r w:rsidRPr="006C5F16">
        <w:rPr>
          <w:rFonts w:asciiTheme="minorHAnsi" w:hAnsiTheme="minorHAnsi" w:cstheme="minorHAnsi"/>
          <w:color w:val="auto"/>
          <w:sz w:val="24"/>
          <w:szCs w:val="24"/>
        </w:rPr>
        <w:t>Wiktorię i Józefa Ulmów</w:t>
      </w:r>
      <w:r w:rsidR="003C619A" w:rsidRPr="006C5F16">
        <w:rPr>
          <w:rFonts w:asciiTheme="minorHAnsi" w:hAnsiTheme="minorHAnsi" w:cstheme="minorHAnsi"/>
          <w:color w:val="auto"/>
          <w:sz w:val="24"/>
          <w:szCs w:val="24"/>
        </w:rPr>
        <w:t xml:space="preserve">. </w:t>
      </w:r>
      <w:r w:rsidRPr="006C5F16">
        <w:rPr>
          <w:rFonts w:asciiTheme="minorHAnsi" w:hAnsiTheme="minorHAnsi" w:cstheme="minorHAnsi"/>
          <w:color w:val="auto"/>
          <w:sz w:val="24"/>
          <w:szCs w:val="24"/>
        </w:rPr>
        <w:t xml:space="preserve">Świadkami tej potwornej zbrodni była szóstka </w:t>
      </w:r>
      <w:r w:rsidR="003C619A" w:rsidRPr="006C5F16">
        <w:rPr>
          <w:rFonts w:asciiTheme="minorHAnsi" w:hAnsiTheme="minorHAnsi" w:cstheme="minorHAnsi"/>
          <w:color w:val="auto"/>
          <w:sz w:val="24"/>
          <w:szCs w:val="24"/>
        </w:rPr>
        <w:t xml:space="preserve">ich </w:t>
      </w:r>
      <w:r w:rsidRPr="006C5F16">
        <w:rPr>
          <w:rFonts w:asciiTheme="minorHAnsi" w:hAnsiTheme="minorHAnsi" w:cstheme="minorHAnsi"/>
          <w:color w:val="auto"/>
          <w:sz w:val="24"/>
          <w:szCs w:val="24"/>
        </w:rPr>
        <w:t xml:space="preserve">dzieci, które po chwili namysłu również bestialsko zastrzelono. </w:t>
      </w:r>
      <w:r w:rsidR="003C619A" w:rsidRPr="006C5F16">
        <w:rPr>
          <w:rFonts w:asciiTheme="minorHAnsi" w:hAnsiTheme="minorHAnsi" w:cstheme="minorHAnsi"/>
          <w:color w:val="auto"/>
          <w:sz w:val="24"/>
          <w:szCs w:val="24"/>
        </w:rPr>
        <w:t>Umarło również najmniejsze z dzieci Józefa i Wiktorii, przychodzące na świ</w:t>
      </w:r>
      <w:r w:rsidR="006C5F16">
        <w:rPr>
          <w:rFonts w:asciiTheme="minorHAnsi" w:hAnsiTheme="minorHAnsi" w:cstheme="minorHAnsi"/>
          <w:color w:val="auto"/>
          <w:sz w:val="24"/>
          <w:szCs w:val="24"/>
        </w:rPr>
        <w:t>a</w:t>
      </w:r>
      <w:r w:rsidR="003C619A" w:rsidRPr="006C5F16">
        <w:rPr>
          <w:rFonts w:asciiTheme="minorHAnsi" w:hAnsiTheme="minorHAnsi" w:cstheme="minorHAnsi"/>
          <w:color w:val="auto"/>
          <w:sz w:val="24"/>
          <w:szCs w:val="24"/>
        </w:rPr>
        <w:t>t w chwili śmierci matki.</w:t>
      </w:r>
      <w:r w:rsidRPr="006C5F16">
        <w:rPr>
          <w:rFonts w:asciiTheme="minorHAnsi" w:hAnsiTheme="minorHAnsi" w:cstheme="minorHAnsi"/>
          <w:color w:val="auto"/>
          <w:sz w:val="24"/>
          <w:szCs w:val="24"/>
        </w:rPr>
        <w:t xml:space="preserve"> </w:t>
      </w:r>
    </w:p>
    <w:p w14:paraId="0C54E638" w14:textId="1F2DD5D4" w:rsidR="00A0018B"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Mimo tak straszliwej zbrodni do końca wojny </w:t>
      </w:r>
      <w:r w:rsidR="003C619A" w:rsidRPr="006C5F16">
        <w:rPr>
          <w:rFonts w:asciiTheme="minorHAnsi" w:hAnsiTheme="minorHAnsi" w:cstheme="minorHAnsi"/>
          <w:color w:val="auto"/>
          <w:sz w:val="24"/>
          <w:szCs w:val="24"/>
        </w:rPr>
        <w:t xml:space="preserve">bohaterscy </w:t>
      </w:r>
      <w:r w:rsidRPr="006C5F16">
        <w:rPr>
          <w:rFonts w:asciiTheme="minorHAnsi" w:hAnsiTheme="minorHAnsi" w:cstheme="minorHAnsi"/>
          <w:color w:val="auto"/>
          <w:sz w:val="24"/>
          <w:szCs w:val="24"/>
        </w:rPr>
        <w:t xml:space="preserve">mieszkańcy Markowej </w:t>
      </w:r>
      <w:r w:rsidR="003C619A" w:rsidRPr="006C5F16">
        <w:rPr>
          <w:rFonts w:asciiTheme="minorHAnsi" w:hAnsiTheme="minorHAnsi" w:cstheme="minorHAnsi"/>
          <w:color w:val="auto"/>
          <w:sz w:val="24"/>
          <w:szCs w:val="24"/>
        </w:rPr>
        <w:t>nadal pomagali Żydom. Dzięki temu mroczny okres okupacji niemieckiej przeżyło w tej miejscowości 21 wyznawców religii Mojżeszowej</w:t>
      </w:r>
      <w:r w:rsidRPr="006C5F16">
        <w:rPr>
          <w:rFonts w:asciiTheme="minorHAnsi" w:hAnsiTheme="minorHAnsi" w:cstheme="minorHAnsi"/>
          <w:color w:val="auto"/>
          <w:sz w:val="24"/>
          <w:szCs w:val="24"/>
        </w:rPr>
        <w:t xml:space="preserve">. Do dziś z wielkim szacunkiem przekazują z pokolenia na pokolenia historię Ulmów. Obok takiej postawy nie można przejść obojętnie, dlatego rozpoczęto szereg kroków, upamiętniających ofiarę </w:t>
      </w:r>
      <w:r w:rsidR="003C619A" w:rsidRPr="006C5F16">
        <w:rPr>
          <w:rFonts w:asciiTheme="minorHAnsi" w:hAnsiTheme="minorHAnsi" w:cstheme="minorHAnsi"/>
          <w:color w:val="auto"/>
          <w:sz w:val="24"/>
          <w:szCs w:val="24"/>
        </w:rPr>
        <w:t xml:space="preserve">ich </w:t>
      </w:r>
      <w:r w:rsidRPr="006C5F16">
        <w:rPr>
          <w:rFonts w:asciiTheme="minorHAnsi" w:hAnsiTheme="minorHAnsi" w:cstheme="minorHAnsi"/>
          <w:color w:val="auto"/>
          <w:sz w:val="24"/>
          <w:szCs w:val="24"/>
        </w:rPr>
        <w:t>życia.</w:t>
      </w:r>
    </w:p>
    <w:p w14:paraId="301099D5" w14:textId="44BBD1F0" w:rsidR="00C501E3"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13 września 1995 r. Instytut Yad Vashem uhonorował pośmiertnie Józefa i Wiktorię Ulmów tytułem „Sprawiedliwych Wśród Narodów Świata”. W 2016 roku staraniem Samorządu Województwa Podk</w:t>
      </w:r>
      <w:r w:rsidR="00195BBE" w:rsidRPr="006C5F16">
        <w:rPr>
          <w:rFonts w:asciiTheme="minorHAnsi" w:hAnsiTheme="minorHAnsi" w:cstheme="minorHAnsi"/>
          <w:color w:val="auto"/>
          <w:sz w:val="24"/>
          <w:szCs w:val="24"/>
        </w:rPr>
        <w:t>arpackiego w Markowej otwarto M</w:t>
      </w:r>
      <w:r w:rsidRPr="006C5F16">
        <w:rPr>
          <w:rFonts w:asciiTheme="minorHAnsi" w:hAnsiTheme="minorHAnsi" w:cstheme="minorHAnsi"/>
          <w:color w:val="auto"/>
          <w:sz w:val="24"/>
          <w:szCs w:val="24"/>
        </w:rPr>
        <w:t>uzeum ich imienia poświęcone wszystkim Polakom, którzy pomagali Żydom podczas II wojny światowej. Zainteresowanie ideałami</w:t>
      </w:r>
      <w:r w:rsidR="00195BBE" w:rsidRPr="006C5F16">
        <w:rPr>
          <w:rFonts w:asciiTheme="minorHAnsi" w:hAnsiTheme="minorHAnsi" w:cstheme="minorHAnsi"/>
          <w:color w:val="auto"/>
          <w:sz w:val="24"/>
          <w:szCs w:val="24"/>
        </w:rPr>
        <w:t>,</w:t>
      </w:r>
      <w:r w:rsidRPr="006C5F16">
        <w:rPr>
          <w:rFonts w:asciiTheme="minorHAnsi" w:hAnsiTheme="minorHAnsi" w:cstheme="minorHAnsi"/>
          <w:color w:val="auto"/>
          <w:sz w:val="24"/>
          <w:szCs w:val="24"/>
        </w:rPr>
        <w:t xml:space="preserve"> jakie prezentowali Ulmowie </w:t>
      </w:r>
      <w:r w:rsidR="003C619A" w:rsidRPr="006C5F16">
        <w:rPr>
          <w:rFonts w:asciiTheme="minorHAnsi" w:hAnsiTheme="minorHAnsi" w:cstheme="minorHAnsi"/>
          <w:color w:val="auto"/>
          <w:sz w:val="24"/>
          <w:szCs w:val="24"/>
        </w:rPr>
        <w:t xml:space="preserve">nieustannie rośnie. </w:t>
      </w:r>
      <w:r w:rsidR="00195BBE" w:rsidRPr="006C5F16">
        <w:rPr>
          <w:rFonts w:asciiTheme="minorHAnsi" w:hAnsiTheme="minorHAnsi" w:cstheme="minorHAnsi"/>
          <w:color w:val="auto"/>
          <w:sz w:val="24"/>
          <w:szCs w:val="24"/>
        </w:rPr>
        <w:t>W 2017 roku współprowadzącym M</w:t>
      </w:r>
      <w:r w:rsidRPr="006C5F16">
        <w:rPr>
          <w:rFonts w:asciiTheme="minorHAnsi" w:hAnsiTheme="minorHAnsi" w:cstheme="minorHAnsi"/>
          <w:color w:val="auto"/>
          <w:sz w:val="24"/>
          <w:szCs w:val="24"/>
        </w:rPr>
        <w:t xml:space="preserve">uzeum </w:t>
      </w:r>
      <w:r w:rsidR="006C5F16">
        <w:rPr>
          <w:rFonts w:asciiTheme="minorHAnsi" w:hAnsiTheme="minorHAnsi" w:cstheme="minorHAnsi"/>
          <w:color w:val="auto"/>
          <w:sz w:val="24"/>
          <w:szCs w:val="24"/>
        </w:rPr>
        <w:t xml:space="preserve">Polaków Ratujących Żydów podczas II wojny światowej im. Rodziny Ulmów w Markowej </w:t>
      </w:r>
      <w:r w:rsidRPr="006C5F16">
        <w:rPr>
          <w:rFonts w:asciiTheme="minorHAnsi" w:hAnsiTheme="minorHAnsi" w:cstheme="minorHAnsi"/>
          <w:color w:val="auto"/>
          <w:sz w:val="24"/>
          <w:szCs w:val="24"/>
        </w:rPr>
        <w:t xml:space="preserve">został </w:t>
      </w:r>
      <w:r w:rsidR="006C5F16">
        <w:rPr>
          <w:rFonts w:asciiTheme="minorHAnsi" w:hAnsiTheme="minorHAnsi" w:cstheme="minorHAnsi"/>
          <w:color w:val="auto"/>
          <w:sz w:val="24"/>
          <w:szCs w:val="24"/>
        </w:rPr>
        <w:t>Minister Kultury i Dziedzictwa Narodowego</w:t>
      </w:r>
      <w:r w:rsidRPr="006C5F16">
        <w:rPr>
          <w:rFonts w:asciiTheme="minorHAnsi" w:hAnsiTheme="minorHAnsi" w:cstheme="minorHAnsi"/>
          <w:color w:val="auto"/>
          <w:sz w:val="24"/>
          <w:szCs w:val="24"/>
        </w:rPr>
        <w:t>.</w:t>
      </w:r>
    </w:p>
    <w:p w14:paraId="07EA4FA8" w14:textId="60E09125" w:rsidR="00A0018B" w:rsidRPr="006C5F16" w:rsidRDefault="00E3323C"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W 2003 roku Kościół </w:t>
      </w:r>
      <w:r w:rsidR="00C501E3" w:rsidRPr="006C5F16">
        <w:rPr>
          <w:rFonts w:asciiTheme="minorHAnsi" w:hAnsiTheme="minorHAnsi" w:cstheme="minorHAnsi"/>
          <w:color w:val="auto"/>
          <w:sz w:val="24"/>
          <w:szCs w:val="24"/>
        </w:rPr>
        <w:t>katolicki rozpoczął proces beatyfikacyjny</w:t>
      </w:r>
      <w:r w:rsidR="006C5F16">
        <w:rPr>
          <w:rFonts w:asciiTheme="minorHAnsi" w:hAnsiTheme="minorHAnsi" w:cstheme="minorHAnsi"/>
          <w:color w:val="auto"/>
          <w:sz w:val="24"/>
          <w:szCs w:val="24"/>
        </w:rPr>
        <w:t>.</w:t>
      </w:r>
      <w:r w:rsidR="00C501E3" w:rsidRPr="006C5F16">
        <w:rPr>
          <w:rFonts w:asciiTheme="minorHAnsi" w:hAnsiTheme="minorHAnsi" w:cstheme="minorHAnsi"/>
          <w:color w:val="auto"/>
          <w:sz w:val="24"/>
          <w:szCs w:val="24"/>
        </w:rPr>
        <w:t xml:space="preserve"> </w:t>
      </w:r>
      <w:r w:rsidR="00A0018B" w:rsidRPr="006C5F16">
        <w:rPr>
          <w:rFonts w:asciiTheme="minorHAnsi" w:hAnsiTheme="minorHAnsi" w:cstheme="minorHAnsi"/>
          <w:color w:val="auto"/>
          <w:sz w:val="24"/>
          <w:szCs w:val="24"/>
        </w:rPr>
        <w:t xml:space="preserve">Rodzina Ulmów została włączona do procesu beatyfikacyjnego polskich męczenników za wiarę. Biorąc pod uwagę </w:t>
      </w:r>
      <w:r w:rsidR="00A0018B" w:rsidRPr="006C5F16">
        <w:rPr>
          <w:rFonts w:asciiTheme="minorHAnsi" w:hAnsiTheme="minorHAnsi" w:cstheme="minorHAnsi"/>
          <w:color w:val="auto"/>
          <w:sz w:val="24"/>
          <w:szCs w:val="24"/>
        </w:rPr>
        <w:lastRenderedPageBreak/>
        <w:t>stale wzrastającą opinię męczeństwa Rodzin</w:t>
      </w:r>
      <w:r w:rsidR="00222691">
        <w:rPr>
          <w:rFonts w:asciiTheme="minorHAnsi" w:hAnsiTheme="minorHAnsi" w:cstheme="minorHAnsi"/>
          <w:color w:val="auto"/>
          <w:sz w:val="24"/>
          <w:szCs w:val="24"/>
        </w:rPr>
        <w:t>y</w:t>
      </w:r>
      <w:r w:rsidR="00A0018B" w:rsidRPr="006C5F16">
        <w:rPr>
          <w:rFonts w:asciiTheme="minorHAnsi" w:hAnsiTheme="minorHAnsi" w:cstheme="minorHAnsi"/>
          <w:color w:val="auto"/>
          <w:sz w:val="24"/>
          <w:szCs w:val="24"/>
        </w:rPr>
        <w:t xml:space="preserve"> Ulmów, a także dla większego podkreślenia przykładu ich życia i tragicznej śmierci Arcybiskup Adam Szal, Metropolita Przemyski </w:t>
      </w:r>
      <w:r w:rsidR="00C501E3" w:rsidRPr="006C5F16">
        <w:rPr>
          <w:rFonts w:asciiTheme="minorHAnsi" w:hAnsiTheme="minorHAnsi" w:cstheme="minorHAnsi"/>
          <w:color w:val="auto"/>
          <w:sz w:val="24"/>
          <w:szCs w:val="24"/>
        </w:rPr>
        <w:t>31 stycznia</w:t>
      </w:r>
      <w:r w:rsidR="00A0018B" w:rsidRPr="006C5F16">
        <w:rPr>
          <w:rFonts w:asciiTheme="minorHAnsi" w:hAnsiTheme="minorHAnsi" w:cstheme="minorHAnsi"/>
          <w:color w:val="auto"/>
          <w:sz w:val="24"/>
          <w:szCs w:val="24"/>
        </w:rPr>
        <w:t xml:space="preserve"> 2017 roku zwrócił się do Kongregacji Spraw Kanonizacyjnyc</w:t>
      </w:r>
      <w:r w:rsidR="00195BBE" w:rsidRPr="006C5F16">
        <w:rPr>
          <w:rFonts w:asciiTheme="minorHAnsi" w:hAnsiTheme="minorHAnsi" w:cstheme="minorHAnsi"/>
          <w:color w:val="auto"/>
          <w:sz w:val="24"/>
          <w:szCs w:val="24"/>
        </w:rPr>
        <w:t>h z prośbą o wyłączenie sprawy S</w:t>
      </w:r>
      <w:r w:rsidR="00A0018B" w:rsidRPr="006C5F16">
        <w:rPr>
          <w:rFonts w:asciiTheme="minorHAnsi" w:hAnsiTheme="minorHAnsi" w:cstheme="minorHAnsi"/>
          <w:color w:val="auto"/>
          <w:sz w:val="24"/>
          <w:szCs w:val="24"/>
        </w:rPr>
        <w:t xml:space="preserve">ług Bożych Józefa i Wiktorii Ulmów i ich siedmiorga Dzieci </w:t>
      </w:r>
      <w:r w:rsidR="00C501E3" w:rsidRPr="006C5F16">
        <w:rPr>
          <w:rFonts w:asciiTheme="minorHAnsi" w:hAnsiTheme="minorHAnsi" w:cstheme="minorHAnsi"/>
          <w:color w:val="auto"/>
          <w:sz w:val="24"/>
          <w:szCs w:val="24"/>
        </w:rPr>
        <w:t xml:space="preserve">z dużej grupy polskich męczenników II wojny światowej. W krótkim czasie – 20 lutego 2017 roku – </w:t>
      </w:r>
      <w:r w:rsidR="00A0018B" w:rsidRPr="006C5F16">
        <w:rPr>
          <w:rFonts w:asciiTheme="minorHAnsi" w:hAnsiTheme="minorHAnsi" w:cstheme="minorHAnsi"/>
          <w:color w:val="auto"/>
          <w:sz w:val="24"/>
          <w:szCs w:val="24"/>
        </w:rPr>
        <w:t xml:space="preserve">Dykasterium Stolicy Apostolskiej przychyliło się do tej prośby. W ten sposób został otwarty nowy i niezależny proces, </w:t>
      </w:r>
      <w:r w:rsidR="00C501E3" w:rsidRPr="006C5F16">
        <w:rPr>
          <w:rFonts w:asciiTheme="minorHAnsi" w:hAnsiTheme="minorHAnsi" w:cstheme="minorHAnsi"/>
          <w:color w:val="auto"/>
          <w:sz w:val="24"/>
          <w:szCs w:val="24"/>
        </w:rPr>
        <w:t>poświęcony męczeństwu Józefa i Wiktorii Ulmów z Dziećmi. 17 grudnia 2022 roku Ojciec Święty Franciszek pod</w:t>
      </w:r>
      <w:r w:rsidR="000A2F19" w:rsidRPr="006C5F16">
        <w:rPr>
          <w:rFonts w:asciiTheme="minorHAnsi" w:hAnsiTheme="minorHAnsi" w:cstheme="minorHAnsi"/>
          <w:color w:val="auto"/>
          <w:sz w:val="24"/>
          <w:szCs w:val="24"/>
        </w:rPr>
        <w:t>jął decyzję o ich beatyfikacji. Uroczystej Mszy świętej, w czasie której miał miejsce obrzęd beatyfikacji</w:t>
      </w:r>
      <w:r w:rsidR="00A0018B" w:rsidRPr="006C5F16">
        <w:rPr>
          <w:rFonts w:asciiTheme="minorHAnsi" w:hAnsiTheme="minorHAnsi" w:cstheme="minorHAnsi"/>
          <w:color w:val="auto"/>
          <w:sz w:val="24"/>
          <w:szCs w:val="24"/>
        </w:rPr>
        <w:t>,</w:t>
      </w:r>
      <w:r w:rsidR="000A2F19" w:rsidRPr="006C5F16">
        <w:rPr>
          <w:rFonts w:asciiTheme="minorHAnsi" w:hAnsiTheme="minorHAnsi" w:cstheme="minorHAnsi"/>
          <w:color w:val="auto"/>
          <w:sz w:val="24"/>
          <w:szCs w:val="24"/>
        </w:rPr>
        <w:t xml:space="preserve"> w imieniu Papieża przewodniczył kard. Marcello Semeraro, prefekt Dykasterii Spraw Kanonizacyjnych. Jako radni Sejmiku Województwa Podkarpackiego wyrażamy głęboką wdzięczność Ojcu Świętemu za uznanie Rodziny Ulmów jako błogosławionych męczenników Kościoła katolickiego</w:t>
      </w:r>
      <w:r w:rsidR="00A0018B" w:rsidRPr="006C5F16">
        <w:rPr>
          <w:rFonts w:asciiTheme="minorHAnsi" w:hAnsiTheme="minorHAnsi" w:cstheme="minorHAnsi"/>
          <w:color w:val="auto"/>
          <w:sz w:val="24"/>
          <w:szCs w:val="24"/>
        </w:rPr>
        <w:t xml:space="preserve">.  </w:t>
      </w:r>
    </w:p>
    <w:p w14:paraId="42FE9A40" w14:textId="77777777" w:rsidR="00A0018B"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Postawa Rodziny Ulmów jest od kilku lat szeroko opisywana </w:t>
      </w:r>
      <w:r w:rsidR="000A2F19" w:rsidRPr="006C5F16">
        <w:rPr>
          <w:rFonts w:asciiTheme="minorHAnsi" w:hAnsiTheme="minorHAnsi" w:cstheme="minorHAnsi"/>
          <w:color w:val="auto"/>
          <w:sz w:val="24"/>
          <w:szCs w:val="24"/>
        </w:rPr>
        <w:t xml:space="preserve">również </w:t>
      </w:r>
      <w:r w:rsidRPr="006C5F16">
        <w:rPr>
          <w:rFonts w:asciiTheme="minorHAnsi" w:hAnsiTheme="minorHAnsi" w:cstheme="minorHAnsi"/>
          <w:color w:val="auto"/>
          <w:sz w:val="24"/>
          <w:szCs w:val="24"/>
        </w:rPr>
        <w:t xml:space="preserve">w mediach. Muzeum w Markowej obsługuje coraz większą liczbę zwiedzających. Mieszkańcy całej Polski pielgrzymują do kościoła parafialnego w Markowej, </w:t>
      </w:r>
      <w:r w:rsidR="00195BBE" w:rsidRPr="006C5F16">
        <w:rPr>
          <w:rFonts w:asciiTheme="minorHAnsi" w:hAnsiTheme="minorHAnsi" w:cstheme="minorHAnsi"/>
          <w:color w:val="auto"/>
          <w:sz w:val="24"/>
          <w:szCs w:val="24"/>
        </w:rPr>
        <w:t>w którym od dnia beatyfikacji Rodziny Ulmów znajdują się i</w:t>
      </w:r>
      <w:r w:rsidRPr="006C5F16">
        <w:rPr>
          <w:rFonts w:asciiTheme="minorHAnsi" w:hAnsiTheme="minorHAnsi" w:cstheme="minorHAnsi"/>
          <w:color w:val="auto"/>
          <w:sz w:val="24"/>
          <w:szCs w:val="24"/>
        </w:rPr>
        <w:t xml:space="preserve">ch relikwie. Wpatrując się w tę dramatyczną i wzruszającą historię śmierci </w:t>
      </w:r>
      <w:r w:rsidR="000A2F19" w:rsidRPr="006C5F16">
        <w:rPr>
          <w:rFonts w:asciiTheme="minorHAnsi" w:hAnsiTheme="minorHAnsi" w:cstheme="minorHAnsi"/>
          <w:color w:val="auto"/>
          <w:sz w:val="24"/>
          <w:szCs w:val="24"/>
        </w:rPr>
        <w:t xml:space="preserve">Błogosławionych Samarytan z Markowej oraz analizując </w:t>
      </w:r>
      <w:r w:rsidRPr="006C5F16">
        <w:rPr>
          <w:rFonts w:asciiTheme="minorHAnsi" w:hAnsiTheme="minorHAnsi" w:cstheme="minorHAnsi"/>
          <w:color w:val="auto"/>
          <w:sz w:val="24"/>
          <w:szCs w:val="24"/>
        </w:rPr>
        <w:t>przykładne życie</w:t>
      </w:r>
      <w:r w:rsidR="00195BBE" w:rsidRPr="006C5F16">
        <w:rPr>
          <w:rFonts w:asciiTheme="minorHAnsi" w:hAnsiTheme="minorHAnsi" w:cstheme="minorHAnsi"/>
          <w:color w:val="auto"/>
          <w:sz w:val="24"/>
          <w:szCs w:val="24"/>
        </w:rPr>
        <w:t>,</w:t>
      </w:r>
      <w:r w:rsidRPr="006C5F16">
        <w:rPr>
          <w:rFonts w:asciiTheme="minorHAnsi" w:hAnsiTheme="minorHAnsi" w:cstheme="minorHAnsi"/>
          <w:color w:val="auto"/>
          <w:sz w:val="24"/>
          <w:szCs w:val="24"/>
        </w:rPr>
        <w:t xml:space="preserve"> jakie prowadzili, wiele osób utożsamia się z</w:t>
      </w:r>
      <w:r w:rsidR="000A2F19" w:rsidRPr="006C5F16">
        <w:rPr>
          <w:rFonts w:asciiTheme="minorHAnsi" w:hAnsiTheme="minorHAnsi" w:cstheme="minorHAnsi"/>
          <w:color w:val="auto"/>
          <w:sz w:val="24"/>
          <w:szCs w:val="24"/>
        </w:rPr>
        <w:t xml:space="preserve"> ich</w:t>
      </w:r>
      <w:r w:rsidRPr="006C5F16">
        <w:rPr>
          <w:rFonts w:asciiTheme="minorHAnsi" w:hAnsiTheme="minorHAnsi" w:cstheme="minorHAnsi"/>
          <w:color w:val="auto"/>
          <w:sz w:val="24"/>
          <w:szCs w:val="24"/>
        </w:rPr>
        <w:t xml:space="preserve"> postawą</w:t>
      </w:r>
      <w:r w:rsidR="000A2F19" w:rsidRPr="006C5F16">
        <w:rPr>
          <w:rFonts w:asciiTheme="minorHAnsi" w:hAnsiTheme="minorHAnsi" w:cstheme="minorHAnsi"/>
          <w:color w:val="auto"/>
          <w:sz w:val="24"/>
          <w:szCs w:val="24"/>
        </w:rPr>
        <w:t xml:space="preserve"> i wartościami, jakimi kierowali się na co dzień</w:t>
      </w:r>
      <w:r w:rsidRPr="006C5F16">
        <w:rPr>
          <w:rFonts w:asciiTheme="minorHAnsi" w:hAnsiTheme="minorHAnsi" w:cstheme="minorHAnsi"/>
          <w:color w:val="auto"/>
          <w:sz w:val="24"/>
          <w:szCs w:val="24"/>
        </w:rPr>
        <w:t xml:space="preserve">. </w:t>
      </w:r>
    </w:p>
    <w:p w14:paraId="3C706842" w14:textId="1F2476D4" w:rsidR="00A0018B" w:rsidRPr="006C5F16" w:rsidRDefault="000A2F19"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Ulmowie byli z jednej strony ludźmi głębokiej wiary, żyjący</w:t>
      </w:r>
      <w:r w:rsidR="00222691">
        <w:rPr>
          <w:rFonts w:asciiTheme="minorHAnsi" w:hAnsiTheme="minorHAnsi" w:cstheme="minorHAnsi"/>
          <w:color w:val="auto"/>
          <w:sz w:val="24"/>
          <w:szCs w:val="24"/>
        </w:rPr>
        <w:t>mi</w:t>
      </w:r>
      <w:r w:rsidRPr="006C5F16">
        <w:rPr>
          <w:rFonts w:asciiTheme="minorHAnsi" w:hAnsiTheme="minorHAnsi" w:cstheme="minorHAnsi"/>
          <w:color w:val="auto"/>
          <w:sz w:val="24"/>
          <w:szCs w:val="24"/>
        </w:rPr>
        <w:t xml:space="preserve"> według</w:t>
      </w:r>
      <w:r w:rsidR="00A0018B" w:rsidRPr="006C5F16">
        <w:rPr>
          <w:rFonts w:asciiTheme="minorHAnsi" w:hAnsiTheme="minorHAnsi" w:cstheme="minorHAnsi"/>
          <w:color w:val="auto"/>
          <w:sz w:val="24"/>
          <w:szCs w:val="24"/>
        </w:rPr>
        <w:t xml:space="preserve"> chrześcijańskich zasad</w:t>
      </w:r>
      <w:r w:rsidRPr="006C5F16">
        <w:rPr>
          <w:rFonts w:asciiTheme="minorHAnsi" w:hAnsiTheme="minorHAnsi" w:cstheme="minorHAnsi"/>
          <w:color w:val="auto"/>
          <w:sz w:val="24"/>
          <w:szCs w:val="24"/>
        </w:rPr>
        <w:t xml:space="preserve"> zapisanych na kartach Ewangelii. W tym również </w:t>
      </w:r>
      <w:r w:rsidR="00A0018B" w:rsidRPr="006C5F16">
        <w:rPr>
          <w:rFonts w:asciiTheme="minorHAnsi" w:hAnsiTheme="minorHAnsi" w:cstheme="minorHAnsi"/>
          <w:color w:val="auto"/>
          <w:sz w:val="24"/>
          <w:szCs w:val="24"/>
        </w:rPr>
        <w:t>d</w:t>
      </w:r>
      <w:r w:rsidRPr="006C5F16">
        <w:rPr>
          <w:rFonts w:asciiTheme="minorHAnsi" w:hAnsiTheme="minorHAnsi" w:cstheme="minorHAnsi"/>
          <w:color w:val="auto"/>
          <w:sz w:val="24"/>
          <w:szCs w:val="24"/>
        </w:rPr>
        <w:t>uchu wychowywali swoje dzieci, o czym</w:t>
      </w:r>
      <w:r w:rsidR="00A0018B" w:rsidRPr="006C5F16">
        <w:rPr>
          <w:rFonts w:asciiTheme="minorHAnsi" w:hAnsiTheme="minorHAnsi" w:cstheme="minorHAnsi"/>
          <w:color w:val="auto"/>
          <w:sz w:val="24"/>
          <w:szCs w:val="24"/>
        </w:rPr>
        <w:t xml:space="preserve"> świadczą </w:t>
      </w:r>
      <w:r w:rsidRPr="006C5F16">
        <w:rPr>
          <w:rFonts w:asciiTheme="minorHAnsi" w:hAnsiTheme="minorHAnsi" w:cstheme="minorHAnsi"/>
          <w:color w:val="auto"/>
          <w:sz w:val="24"/>
          <w:szCs w:val="24"/>
        </w:rPr>
        <w:t>materiały zgromadzone</w:t>
      </w:r>
      <w:r w:rsidR="00A0018B" w:rsidRPr="006C5F16">
        <w:rPr>
          <w:rFonts w:asciiTheme="minorHAnsi" w:hAnsiTheme="minorHAnsi" w:cstheme="minorHAnsi"/>
          <w:color w:val="auto"/>
          <w:sz w:val="24"/>
          <w:szCs w:val="24"/>
        </w:rPr>
        <w:t xml:space="preserve"> w procesie beatyfikacyjnym. Z drugiej strony</w:t>
      </w:r>
      <w:r w:rsidR="001B2E2A" w:rsidRPr="006C5F16">
        <w:rPr>
          <w:rFonts w:asciiTheme="minorHAnsi" w:hAnsiTheme="minorHAnsi" w:cstheme="minorHAnsi"/>
          <w:color w:val="auto"/>
          <w:sz w:val="24"/>
          <w:szCs w:val="24"/>
        </w:rPr>
        <w:t xml:space="preserve"> </w:t>
      </w:r>
      <w:r w:rsidR="00A0018B" w:rsidRPr="006C5F16">
        <w:rPr>
          <w:rFonts w:asciiTheme="minorHAnsi" w:hAnsiTheme="minorHAnsi" w:cstheme="minorHAnsi"/>
          <w:color w:val="auto"/>
          <w:sz w:val="24"/>
          <w:szCs w:val="24"/>
        </w:rPr>
        <w:t>byli</w:t>
      </w:r>
      <w:r w:rsidR="001B2E2A" w:rsidRPr="006C5F16">
        <w:rPr>
          <w:rFonts w:asciiTheme="minorHAnsi" w:hAnsiTheme="minorHAnsi" w:cstheme="minorHAnsi"/>
          <w:color w:val="auto"/>
          <w:sz w:val="24"/>
          <w:szCs w:val="24"/>
        </w:rPr>
        <w:t xml:space="preserve"> to ludzie</w:t>
      </w:r>
      <w:r w:rsidR="00A0018B" w:rsidRPr="006C5F16">
        <w:rPr>
          <w:rFonts w:asciiTheme="minorHAnsi" w:hAnsiTheme="minorHAnsi" w:cstheme="minorHAnsi"/>
          <w:color w:val="auto"/>
          <w:sz w:val="24"/>
          <w:szCs w:val="24"/>
        </w:rPr>
        <w:t xml:space="preserve"> ciekaw</w:t>
      </w:r>
      <w:r w:rsidR="001B2E2A" w:rsidRPr="006C5F16">
        <w:rPr>
          <w:rFonts w:asciiTheme="minorHAnsi" w:hAnsiTheme="minorHAnsi" w:cstheme="minorHAnsi"/>
          <w:color w:val="auto"/>
          <w:sz w:val="24"/>
          <w:szCs w:val="24"/>
        </w:rPr>
        <w:t>i świata,</w:t>
      </w:r>
      <w:r w:rsidR="00A0018B" w:rsidRPr="006C5F16">
        <w:rPr>
          <w:rFonts w:asciiTheme="minorHAnsi" w:hAnsiTheme="minorHAnsi" w:cstheme="minorHAnsi"/>
          <w:color w:val="auto"/>
          <w:sz w:val="24"/>
          <w:szCs w:val="24"/>
        </w:rPr>
        <w:t xml:space="preserve"> </w:t>
      </w:r>
      <w:r w:rsidR="001B2E2A" w:rsidRPr="006C5F16">
        <w:rPr>
          <w:rFonts w:asciiTheme="minorHAnsi" w:hAnsiTheme="minorHAnsi" w:cstheme="minorHAnsi"/>
          <w:color w:val="auto"/>
          <w:sz w:val="24"/>
          <w:szCs w:val="24"/>
        </w:rPr>
        <w:t xml:space="preserve">otwarci na </w:t>
      </w:r>
      <w:r w:rsidR="00222691">
        <w:rPr>
          <w:rFonts w:asciiTheme="minorHAnsi" w:hAnsiTheme="minorHAnsi" w:cstheme="minorHAnsi"/>
          <w:color w:val="auto"/>
          <w:sz w:val="24"/>
          <w:szCs w:val="24"/>
        </w:rPr>
        <w:t>zdobycze</w:t>
      </w:r>
      <w:r w:rsidR="001B2E2A" w:rsidRPr="006C5F16">
        <w:rPr>
          <w:rFonts w:asciiTheme="minorHAnsi" w:hAnsiTheme="minorHAnsi" w:cstheme="minorHAnsi"/>
          <w:color w:val="auto"/>
          <w:sz w:val="24"/>
          <w:szCs w:val="24"/>
        </w:rPr>
        <w:t xml:space="preserve"> ówczesnej wiedzy</w:t>
      </w:r>
      <w:r w:rsidR="00A0018B" w:rsidRPr="006C5F16">
        <w:rPr>
          <w:rFonts w:asciiTheme="minorHAnsi" w:hAnsiTheme="minorHAnsi" w:cstheme="minorHAnsi"/>
          <w:color w:val="auto"/>
          <w:sz w:val="24"/>
          <w:szCs w:val="24"/>
        </w:rPr>
        <w:t>, w tr</w:t>
      </w:r>
      <w:r w:rsidR="001B2E2A" w:rsidRPr="006C5F16">
        <w:rPr>
          <w:rFonts w:asciiTheme="minorHAnsi" w:hAnsiTheme="minorHAnsi" w:cstheme="minorHAnsi"/>
          <w:color w:val="auto"/>
          <w:sz w:val="24"/>
          <w:szCs w:val="24"/>
        </w:rPr>
        <w:t>udnym okresie dziejowym naszej Ojczyzny</w:t>
      </w:r>
      <w:r w:rsidR="00A0018B" w:rsidRPr="006C5F16">
        <w:rPr>
          <w:rFonts w:asciiTheme="minorHAnsi" w:hAnsiTheme="minorHAnsi" w:cstheme="minorHAnsi"/>
          <w:color w:val="auto"/>
          <w:sz w:val="24"/>
          <w:szCs w:val="24"/>
        </w:rPr>
        <w:t xml:space="preserve"> zdani na własne umiejętności. Codzienna działalność</w:t>
      </w:r>
      <w:r w:rsidR="001B2E2A" w:rsidRPr="006C5F16">
        <w:rPr>
          <w:rFonts w:asciiTheme="minorHAnsi" w:hAnsiTheme="minorHAnsi" w:cstheme="minorHAnsi"/>
          <w:color w:val="auto"/>
          <w:sz w:val="24"/>
          <w:szCs w:val="24"/>
        </w:rPr>
        <w:t>,</w:t>
      </w:r>
      <w:r w:rsidR="00A0018B" w:rsidRPr="006C5F16">
        <w:rPr>
          <w:rFonts w:asciiTheme="minorHAnsi" w:hAnsiTheme="minorHAnsi" w:cstheme="minorHAnsi"/>
          <w:color w:val="auto"/>
          <w:sz w:val="24"/>
          <w:szCs w:val="24"/>
        </w:rPr>
        <w:t xml:space="preserve"> z której utrzymywała się rodzina Ulmów, sadown</w:t>
      </w:r>
      <w:r w:rsidR="001B2E2A" w:rsidRPr="006C5F16">
        <w:rPr>
          <w:rFonts w:asciiTheme="minorHAnsi" w:hAnsiTheme="minorHAnsi" w:cstheme="minorHAnsi"/>
          <w:color w:val="auto"/>
          <w:sz w:val="24"/>
          <w:szCs w:val="24"/>
        </w:rPr>
        <w:t>ictwo, fotografia, a także różne konstrukcje</w:t>
      </w:r>
      <w:r w:rsidR="00A0018B" w:rsidRPr="006C5F16">
        <w:rPr>
          <w:rFonts w:asciiTheme="minorHAnsi" w:hAnsiTheme="minorHAnsi" w:cstheme="minorHAnsi"/>
          <w:color w:val="auto"/>
          <w:sz w:val="24"/>
          <w:szCs w:val="24"/>
        </w:rPr>
        <w:t>, które opracował Józef Ulma</w:t>
      </w:r>
      <w:r w:rsidR="001B2E2A" w:rsidRPr="006C5F16">
        <w:rPr>
          <w:rFonts w:asciiTheme="minorHAnsi" w:hAnsiTheme="minorHAnsi" w:cstheme="minorHAnsi"/>
          <w:color w:val="auto"/>
          <w:sz w:val="24"/>
          <w:szCs w:val="24"/>
        </w:rPr>
        <w:t>,</w:t>
      </w:r>
      <w:r w:rsidR="00A0018B" w:rsidRPr="006C5F16">
        <w:rPr>
          <w:rFonts w:asciiTheme="minorHAnsi" w:hAnsiTheme="minorHAnsi" w:cstheme="minorHAnsi"/>
          <w:color w:val="auto"/>
          <w:sz w:val="24"/>
          <w:szCs w:val="24"/>
        </w:rPr>
        <w:t xml:space="preserve"> są przykładem </w:t>
      </w:r>
      <w:r w:rsidR="001B2E2A" w:rsidRPr="006C5F16">
        <w:rPr>
          <w:rFonts w:asciiTheme="minorHAnsi" w:hAnsiTheme="minorHAnsi" w:cstheme="minorHAnsi"/>
          <w:color w:val="auto"/>
          <w:sz w:val="24"/>
          <w:szCs w:val="24"/>
        </w:rPr>
        <w:t>wierności wezwaniu, zapisanemu na kartach Pisma świętego:</w:t>
      </w:r>
      <w:r w:rsidR="00A0018B" w:rsidRPr="006C5F16">
        <w:rPr>
          <w:rFonts w:asciiTheme="minorHAnsi" w:hAnsiTheme="minorHAnsi" w:cstheme="minorHAnsi"/>
          <w:color w:val="auto"/>
          <w:sz w:val="24"/>
          <w:szCs w:val="24"/>
        </w:rPr>
        <w:t xml:space="preserve"> „Czyńcie sobie ziemię poddaną”.</w:t>
      </w:r>
    </w:p>
    <w:p w14:paraId="3F5C921B" w14:textId="3C5127FF" w:rsidR="00A0018B"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Z początkiem 2023 roku jako Radni Województwa podjęliśmy decyzję, że rok 2023 będzie </w:t>
      </w:r>
      <w:r w:rsidR="006C5F16" w:rsidRPr="006C5F16">
        <w:rPr>
          <w:rFonts w:asciiTheme="minorHAnsi" w:hAnsiTheme="minorHAnsi" w:cstheme="minorHAnsi"/>
          <w:color w:val="auto"/>
          <w:sz w:val="24"/>
          <w:szCs w:val="24"/>
        </w:rPr>
        <w:t>Rokiem Rodziny Józefa i Wiktorii Ulmów z Dziećmi na Podkarpaciu</w:t>
      </w:r>
      <w:r w:rsidRPr="006C5F16">
        <w:rPr>
          <w:rFonts w:asciiTheme="minorHAnsi" w:hAnsiTheme="minorHAnsi" w:cstheme="minorHAnsi"/>
          <w:color w:val="auto"/>
          <w:sz w:val="24"/>
          <w:szCs w:val="24"/>
        </w:rPr>
        <w:t xml:space="preserve">. Chcieliśmy w ten sposób przygotować się do </w:t>
      </w:r>
      <w:r w:rsidR="00B82F22" w:rsidRPr="006C5F16">
        <w:rPr>
          <w:rFonts w:asciiTheme="minorHAnsi" w:hAnsiTheme="minorHAnsi" w:cstheme="minorHAnsi"/>
          <w:color w:val="auto"/>
          <w:sz w:val="24"/>
          <w:szCs w:val="24"/>
        </w:rPr>
        <w:t xml:space="preserve">ich </w:t>
      </w:r>
      <w:r w:rsidRPr="006C5F16">
        <w:rPr>
          <w:rFonts w:asciiTheme="minorHAnsi" w:hAnsiTheme="minorHAnsi" w:cstheme="minorHAnsi"/>
          <w:color w:val="auto"/>
          <w:sz w:val="24"/>
          <w:szCs w:val="24"/>
        </w:rPr>
        <w:t>beatyfikacji</w:t>
      </w:r>
      <w:r w:rsidR="00B82F22" w:rsidRPr="006C5F16">
        <w:rPr>
          <w:rFonts w:asciiTheme="minorHAnsi" w:hAnsiTheme="minorHAnsi" w:cstheme="minorHAnsi"/>
          <w:color w:val="auto"/>
          <w:sz w:val="24"/>
          <w:szCs w:val="24"/>
        </w:rPr>
        <w:t xml:space="preserve">. Ponadto poprzez </w:t>
      </w:r>
      <w:r w:rsidRPr="006C5F16">
        <w:rPr>
          <w:rFonts w:asciiTheme="minorHAnsi" w:hAnsiTheme="minorHAnsi" w:cstheme="minorHAnsi"/>
          <w:color w:val="auto"/>
          <w:sz w:val="24"/>
          <w:szCs w:val="24"/>
        </w:rPr>
        <w:t>organiz</w:t>
      </w:r>
      <w:r w:rsidR="00B82F22" w:rsidRPr="006C5F16">
        <w:rPr>
          <w:rFonts w:asciiTheme="minorHAnsi" w:hAnsiTheme="minorHAnsi" w:cstheme="minorHAnsi"/>
          <w:color w:val="auto"/>
          <w:sz w:val="24"/>
          <w:szCs w:val="24"/>
        </w:rPr>
        <w:t xml:space="preserve">ację </w:t>
      </w:r>
      <w:r w:rsidRPr="006C5F16">
        <w:rPr>
          <w:rFonts w:asciiTheme="minorHAnsi" w:hAnsiTheme="minorHAnsi" w:cstheme="minorHAnsi"/>
          <w:color w:val="auto"/>
          <w:sz w:val="24"/>
          <w:szCs w:val="24"/>
        </w:rPr>
        <w:t>cykl</w:t>
      </w:r>
      <w:r w:rsidR="00B82F22" w:rsidRPr="006C5F16">
        <w:rPr>
          <w:rFonts w:asciiTheme="minorHAnsi" w:hAnsiTheme="minorHAnsi" w:cstheme="minorHAnsi"/>
          <w:color w:val="auto"/>
          <w:sz w:val="24"/>
          <w:szCs w:val="24"/>
        </w:rPr>
        <w:t>u</w:t>
      </w:r>
      <w:r w:rsidRPr="006C5F16">
        <w:rPr>
          <w:rFonts w:asciiTheme="minorHAnsi" w:hAnsiTheme="minorHAnsi" w:cstheme="minorHAnsi"/>
          <w:color w:val="auto"/>
          <w:sz w:val="24"/>
          <w:szCs w:val="24"/>
        </w:rPr>
        <w:t xml:space="preserve"> imprez </w:t>
      </w:r>
      <w:r w:rsidR="00B82F22" w:rsidRPr="006C5F16">
        <w:rPr>
          <w:rFonts w:asciiTheme="minorHAnsi" w:hAnsiTheme="minorHAnsi" w:cstheme="minorHAnsi"/>
          <w:color w:val="auto"/>
          <w:sz w:val="24"/>
          <w:szCs w:val="24"/>
        </w:rPr>
        <w:t>ukazywaliśmy piękno i uniwersalność postawy</w:t>
      </w:r>
      <w:r w:rsidRPr="006C5F16">
        <w:rPr>
          <w:rFonts w:asciiTheme="minorHAnsi" w:hAnsiTheme="minorHAnsi" w:cstheme="minorHAnsi"/>
          <w:color w:val="auto"/>
          <w:sz w:val="24"/>
          <w:szCs w:val="24"/>
        </w:rPr>
        <w:t xml:space="preserve"> Rodziny Ulmów. Z naszymi działaniami wyszliśmy poza </w:t>
      </w:r>
      <w:r w:rsidR="00C11968" w:rsidRPr="006C5F16">
        <w:rPr>
          <w:rFonts w:asciiTheme="minorHAnsi" w:hAnsiTheme="minorHAnsi" w:cstheme="minorHAnsi"/>
          <w:color w:val="auto"/>
          <w:sz w:val="24"/>
          <w:szCs w:val="24"/>
        </w:rPr>
        <w:t>teren Podkarpacia</w:t>
      </w:r>
      <w:r w:rsidRPr="006C5F16">
        <w:rPr>
          <w:rFonts w:asciiTheme="minorHAnsi" w:hAnsiTheme="minorHAnsi" w:cstheme="minorHAnsi"/>
          <w:color w:val="auto"/>
          <w:sz w:val="24"/>
          <w:szCs w:val="24"/>
        </w:rPr>
        <w:t xml:space="preserve"> i </w:t>
      </w:r>
      <w:r w:rsidR="00C11968" w:rsidRPr="006C5F16">
        <w:rPr>
          <w:rFonts w:asciiTheme="minorHAnsi" w:hAnsiTheme="minorHAnsi" w:cstheme="minorHAnsi"/>
          <w:color w:val="auto"/>
          <w:sz w:val="24"/>
          <w:szCs w:val="24"/>
        </w:rPr>
        <w:t>naszej Ojczyzny, docierając</w:t>
      </w:r>
      <w:r w:rsidRPr="006C5F16">
        <w:rPr>
          <w:rFonts w:asciiTheme="minorHAnsi" w:hAnsiTheme="minorHAnsi" w:cstheme="minorHAnsi"/>
          <w:color w:val="auto"/>
          <w:sz w:val="24"/>
          <w:szCs w:val="24"/>
        </w:rPr>
        <w:t xml:space="preserve"> m.in. </w:t>
      </w:r>
      <w:r w:rsidR="00222691">
        <w:rPr>
          <w:rFonts w:asciiTheme="minorHAnsi" w:hAnsiTheme="minorHAnsi" w:cstheme="minorHAnsi"/>
          <w:color w:val="auto"/>
          <w:sz w:val="24"/>
          <w:szCs w:val="24"/>
        </w:rPr>
        <w:t xml:space="preserve">do </w:t>
      </w:r>
      <w:r w:rsidR="00C11968" w:rsidRPr="006C5F16">
        <w:rPr>
          <w:rFonts w:asciiTheme="minorHAnsi" w:hAnsiTheme="minorHAnsi" w:cstheme="minorHAnsi"/>
          <w:color w:val="auto"/>
          <w:sz w:val="24"/>
          <w:szCs w:val="24"/>
        </w:rPr>
        <w:t xml:space="preserve">Rzymu i </w:t>
      </w:r>
      <w:r w:rsidRPr="006C5F16">
        <w:rPr>
          <w:rFonts w:asciiTheme="minorHAnsi" w:hAnsiTheme="minorHAnsi" w:cstheme="minorHAnsi"/>
          <w:color w:val="auto"/>
          <w:sz w:val="24"/>
          <w:szCs w:val="24"/>
        </w:rPr>
        <w:t>Brukseli</w:t>
      </w:r>
      <w:r w:rsidR="00C11968" w:rsidRPr="006C5F16">
        <w:rPr>
          <w:rFonts w:asciiTheme="minorHAnsi" w:hAnsiTheme="minorHAnsi" w:cstheme="minorHAnsi"/>
          <w:color w:val="auto"/>
          <w:sz w:val="24"/>
          <w:szCs w:val="24"/>
        </w:rPr>
        <w:t xml:space="preserve">. </w:t>
      </w:r>
      <w:r w:rsidRPr="006C5F16">
        <w:rPr>
          <w:rFonts w:asciiTheme="minorHAnsi" w:hAnsiTheme="minorHAnsi" w:cstheme="minorHAnsi"/>
          <w:color w:val="auto"/>
          <w:sz w:val="24"/>
          <w:szCs w:val="24"/>
        </w:rPr>
        <w:t xml:space="preserve">Ogrom pozytywnych reakcji bardzo nas zaskoczył i ucieszył, podobnie jak decyzja Sejmu RP, który ustanowił rok 2024 w całej Polsce „Rokiem Rodziny Ulmów”.    </w:t>
      </w:r>
    </w:p>
    <w:p w14:paraId="5D5DDF63" w14:textId="77777777" w:rsidR="00A0018B"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Jako Radni Województwa Podkarpackiego dziękujemy za wszelkie przejawy uznania, kultu i sza</w:t>
      </w:r>
      <w:r w:rsidR="00527318" w:rsidRPr="006C5F16">
        <w:rPr>
          <w:rFonts w:asciiTheme="minorHAnsi" w:hAnsiTheme="minorHAnsi" w:cstheme="minorHAnsi"/>
          <w:color w:val="auto"/>
          <w:sz w:val="24"/>
          <w:szCs w:val="24"/>
        </w:rPr>
        <w:t>cunku dla postawy</w:t>
      </w:r>
      <w:r w:rsidRPr="006C5F16">
        <w:rPr>
          <w:rFonts w:asciiTheme="minorHAnsi" w:hAnsiTheme="minorHAnsi" w:cstheme="minorHAnsi"/>
          <w:color w:val="auto"/>
          <w:sz w:val="24"/>
          <w:szCs w:val="24"/>
        </w:rPr>
        <w:t xml:space="preserve"> Rodziny Ulmów. Biorąc pod</w:t>
      </w:r>
      <w:r w:rsidR="00527318" w:rsidRPr="006C5F16">
        <w:rPr>
          <w:rFonts w:asciiTheme="minorHAnsi" w:hAnsiTheme="minorHAnsi" w:cstheme="minorHAnsi"/>
          <w:color w:val="auto"/>
          <w:sz w:val="24"/>
          <w:szCs w:val="24"/>
        </w:rPr>
        <w:t xml:space="preserve"> uwagę wszystkie okoliczności, </w:t>
      </w:r>
      <w:r w:rsidRPr="006C5F16">
        <w:rPr>
          <w:rFonts w:asciiTheme="minorHAnsi" w:hAnsiTheme="minorHAnsi" w:cstheme="minorHAnsi"/>
          <w:color w:val="auto"/>
          <w:sz w:val="24"/>
          <w:szCs w:val="24"/>
        </w:rPr>
        <w:t xml:space="preserve">Błogosławieni </w:t>
      </w:r>
      <w:r w:rsidR="00527318" w:rsidRPr="006C5F16">
        <w:rPr>
          <w:rFonts w:asciiTheme="minorHAnsi" w:hAnsiTheme="minorHAnsi" w:cstheme="minorHAnsi"/>
          <w:color w:val="auto"/>
          <w:sz w:val="24"/>
          <w:szCs w:val="24"/>
        </w:rPr>
        <w:t>Józef i Wiktoria</w:t>
      </w:r>
      <w:r w:rsidRPr="006C5F16">
        <w:rPr>
          <w:rFonts w:asciiTheme="minorHAnsi" w:hAnsiTheme="minorHAnsi" w:cstheme="minorHAnsi"/>
          <w:color w:val="auto"/>
          <w:sz w:val="24"/>
          <w:szCs w:val="24"/>
        </w:rPr>
        <w:t xml:space="preserve"> Ulmowie z Dziećmi są w naszej opinii najlepszymi kandydatami do miana Świętych Patronów Województwa Podkarpackiego. Zwracamy się </w:t>
      </w:r>
      <w:r w:rsidR="00527318" w:rsidRPr="006C5F16">
        <w:rPr>
          <w:rFonts w:asciiTheme="minorHAnsi" w:hAnsiTheme="minorHAnsi" w:cstheme="minorHAnsi"/>
          <w:color w:val="auto"/>
          <w:sz w:val="24"/>
          <w:szCs w:val="24"/>
        </w:rPr>
        <w:t>zatem</w:t>
      </w:r>
      <w:r w:rsidRPr="006C5F16">
        <w:rPr>
          <w:rFonts w:asciiTheme="minorHAnsi" w:hAnsiTheme="minorHAnsi" w:cstheme="minorHAnsi"/>
          <w:color w:val="auto"/>
          <w:sz w:val="24"/>
          <w:szCs w:val="24"/>
        </w:rPr>
        <w:t xml:space="preserve"> do Jego Ekscelencji </w:t>
      </w:r>
      <w:r w:rsidR="00527318" w:rsidRPr="006C5F16">
        <w:rPr>
          <w:rFonts w:asciiTheme="minorHAnsi" w:hAnsiTheme="minorHAnsi" w:cstheme="minorHAnsi"/>
          <w:color w:val="auto"/>
          <w:sz w:val="24"/>
          <w:szCs w:val="24"/>
        </w:rPr>
        <w:t xml:space="preserve">Księdza </w:t>
      </w:r>
      <w:r w:rsidRPr="006C5F16">
        <w:rPr>
          <w:rFonts w:asciiTheme="minorHAnsi" w:hAnsiTheme="minorHAnsi" w:cstheme="minorHAnsi"/>
          <w:color w:val="auto"/>
          <w:sz w:val="24"/>
          <w:szCs w:val="24"/>
        </w:rPr>
        <w:t>Arcybiskupa Adama Szala, Metropolity Przemyskiego z prośbą o wyst</w:t>
      </w:r>
      <w:r w:rsidR="00527318" w:rsidRPr="006C5F16">
        <w:rPr>
          <w:rFonts w:asciiTheme="minorHAnsi" w:hAnsiTheme="minorHAnsi" w:cstheme="minorHAnsi"/>
          <w:color w:val="auto"/>
          <w:sz w:val="24"/>
          <w:szCs w:val="24"/>
        </w:rPr>
        <w:t>ąpienie do Stolicy Apostolskiej, aby Błogosławiona Rodzina</w:t>
      </w:r>
      <w:r w:rsidRPr="006C5F16">
        <w:rPr>
          <w:rFonts w:asciiTheme="minorHAnsi" w:hAnsiTheme="minorHAnsi" w:cstheme="minorHAnsi"/>
          <w:color w:val="auto"/>
          <w:sz w:val="24"/>
          <w:szCs w:val="24"/>
        </w:rPr>
        <w:t xml:space="preserve"> Ulmów </w:t>
      </w:r>
      <w:r w:rsidR="00527318" w:rsidRPr="006C5F16">
        <w:rPr>
          <w:rFonts w:asciiTheme="minorHAnsi" w:hAnsiTheme="minorHAnsi" w:cstheme="minorHAnsi"/>
          <w:color w:val="auto"/>
          <w:sz w:val="24"/>
          <w:szCs w:val="24"/>
        </w:rPr>
        <w:t xml:space="preserve">została uznana </w:t>
      </w:r>
      <w:r w:rsidRPr="006C5F16">
        <w:rPr>
          <w:rFonts w:asciiTheme="minorHAnsi" w:hAnsiTheme="minorHAnsi" w:cstheme="minorHAnsi"/>
          <w:color w:val="auto"/>
          <w:sz w:val="24"/>
          <w:szCs w:val="24"/>
        </w:rPr>
        <w:t>Patronami Województwa Podkarpackiego.</w:t>
      </w:r>
    </w:p>
    <w:p w14:paraId="754FC10A" w14:textId="77777777" w:rsidR="00A0018B" w:rsidRPr="006C5F16" w:rsidRDefault="00527318"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Życie i postawa R</w:t>
      </w:r>
      <w:r w:rsidR="00A0018B" w:rsidRPr="006C5F16">
        <w:rPr>
          <w:rFonts w:asciiTheme="minorHAnsi" w:hAnsiTheme="minorHAnsi" w:cstheme="minorHAnsi"/>
          <w:color w:val="auto"/>
          <w:sz w:val="24"/>
          <w:szCs w:val="24"/>
        </w:rPr>
        <w:t xml:space="preserve">odziny Ulmów wpisuje się w charakter </w:t>
      </w:r>
      <w:r w:rsidRPr="006C5F16">
        <w:rPr>
          <w:rFonts w:asciiTheme="minorHAnsi" w:hAnsiTheme="minorHAnsi" w:cstheme="minorHAnsi"/>
          <w:color w:val="auto"/>
          <w:sz w:val="24"/>
          <w:szCs w:val="24"/>
        </w:rPr>
        <w:t xml:space="preserve">naszego </w:t>
      </w:r>
      <w:r w:rsidR="00A0018B" w:rsidRPr="006C5F16">
        <w:rPr>
          <w:rFonts w:asciiTheme="minorHAnsi" w:hAnsiTheme="minorHAnsi" w:cstheme="minorHAnsi"/>
          <w:color w:val="auto"/>
          <w:sz w:val="24"/>
          <w:szCs w:val="24"/>
        </w:rPr>
        <w:t>regionu. Województwo Podkarpackie to w zdecydowanej większości ludzie przywiąza</w:t>
      </w:r>
      <w:r w:rsidRPr="006C5F16">
        <w:rPr>
          <w:rFonts w:asciiTheme="minorHAnsi" w:hAnsiTheme="minorHAnsi" w:cstheme="minorHAnsi"/>
          <w:color w:val="auto"/>
          <w:sz w:val="24"/>
          <w:szCs w:val="24"/>
        </w:rPr>
        <w:t>ni do tradycyjnych wartości, a jednocześnie</w:t>
      </w:r>
      <w:r w:rsidR="00A0018B" w:rsidRPr="006C5F16">
        <w:rPr>
          <w:rFonts w:asciiTheme="minorHAnsi" w:hAnsiTheme="minorHAnsi" w:cstheme="minorHAnsi"/>
          <w:color w:val="auto"/>
          <w:sz w:val="24"/>
          <w:szCs w:val="24"/>
        </w:rPr>
        <w:t xml:space="preserve"> nie odwracający się od pozytywnie </w:t>
      </w:r>
      <w:r w:rsidRPr="006C5F16">
        <w:rPr>
          <w:rFonts w:asciiTheme="minorHAnsi" w:hAnsiTheme="minorHAnsi" w:cstheme="minorHAnsi"/>
          <w:color w:val="auto"/>
          <w:sz w:val="24"/>
          <w:szCs w:val="24"/>
        </w:rPr>
        <w:t>rozumianego</w:t>
      </w:r>
      <w:r w:rsidR="00A0018B" w:rsidRPr="006C5F16">
        <w:rPr>
          <w:rFonts w:asciiTheme="minorHAnsi" w:hAnsiTheme="minorHAnsi" w:cstheme="minorHAnsi"/>
          <w:color w:val="auto"/>
          <w:sz w:val="24"/>
          <w:szCs w:val="24"/>
        </w:rPr>
        <w:t xml:space="preserve"> postępu. Nie można również pominąć faktu stale rosnącego kultu Błogosławionej Rodziny Ulmów, który przejawia się przede wszystkim wzmożoną liczbą pielgrzymek do Markowej</w:t>
      </w:r>
      <w:r w:rsidRPr="006C5F16">
        <w:rPr>
          <w:rFonts w:asciiTheme="minorHAnsi" w:hAnsiTheme="minorHAnsi" w:cstheme="minorHAnsi"/>
          <w:color w:val="auto"/>
          <w:sz w:val="24"/>
          <w:szCs w:val="24"/>
        </w:rPr>
        <w:t xml:space="preserve">. </w:t>
      </w:r>
      <w:r w:rsidRPr="006C5F16">
        <w:rPr>
          <w:rFonts w:asciiTheme="minorHAnsi" w:hAnsiTheme="minorHAnsi" w:cstheme="minorHAnsi"/>
          <w:color w:val="auto"/>
          <w:sz w:val="24"/>
          <w:szCs w:val="24"/>
        </w:rPr>
        <w:lastRenderedPageBreak/>
        <w:t>Wymowna jest również duża liczba</w:t>
      </w:r>
      <w:r w:rsidR="00A0018B" w:rsidRPr="006C5F16">
        <w:rPr>
          <w:rFonts w:asciiTheme="minorHAnsi" w:hAnsiTheme="minorHAnsi" w:cstheme="minorHAnsi"/>
          <w:color w:val="auto"/>
          <w:sz w:val="24"/>
          <w:szCs w:val="24"/>
        </w:rPr>
        <w:t xml:space="preserve"> publikacji opisujących ich postawę, które powstały w ostatnim czasie, </w:t>
      </w:r>
      <w:r w:rsidRPr="006C5F16">
        <w:rPr>
          <w:rFonts w:asciiTheme="minorHAnsi" w:hAnsiTheme="minorHAnsi" w:cstheme="minorHAnsi"/>
          <w:color w:val="auto"/>
          <w:sz w:val="24"/>
          <w:szCs w:val="24"/>
        </w:rPr>
        <w:t xml:space="preserve">a także </w:t>
      </w:r>
      <w:r w:rsidR="00A0018B" w:rsidRPr="006C5F16">
        <w:rPr>
          <w:rFonts w:asciiTheme="minorHAnsi" w:hAnsiTheme="minorHAnsi" w:cstheme="minorHAnsi"/>
          <w:color w:val="auto"/>
          <w:sz w:val="24"/>
          <w:szCs w:val="24"/>
        </w:rPr>
        <w:t>wiele wydarzeń dedykowanych Błogosławion</w:t>
      </w:r>
      <w:r w:rsidRPr="006C5F16">
        <w:rPr>
          <w:rFonts w:asciiTheme="minorHAnsi" w:hAnsiTheme="minorHAnsi" w:cstheme="minorHAnsi"/>
          <w:color w:val="auto"/>
          <w:sz w:val="24"/>
          <w:szCs w:val="24"/>
        </w:rPr>
        <w:t>ym Samarytanom z Markowej oraz</w:t>
      </w:r>
      <w:r w:rsidR="00A0018B" w:rsidRPr="006C5F16">
        <w:rPr>
          <w:rFonts w:asciiTheme="minorHAnsi" w:hAnsiTheme="minorHAnsi" w:cstheme="minorHAnsi"/>
          <w:color w:val="auto"/>
          <w:sz w:val="24"/>
          <w:szCs w:val="24"/>
        </w:rPr>
        <w:t xml:space="preserve"> inicjatyw, którym patronują.</w:t>
      </w:r>
    </w:p>
    <w:p w14:paraId="0FAD81F0" w14:textId="77777777" w:rsidR="00A0018B" w:rsidRPr="006C5F16" w:rsidRDefault="00A0018B" w:rsidP="00195BBE">
      <w:pPr>
        <w:ind w:firstLine="708"/>
        <w:jc w:val="both"/>
        <w:rPr>
          <w:rFonts w:asciiTheme="minorHAnsi" w:hAnsiTheme="minorHAnsi" w:cstheme="minorHAnsi"/>
          <w:color w:val="auto"/>
        </w:rPr>
      </w:pPr>
      <w:r w:rsidRPr="006C5F16">
        <w:rPr>
          <w:rFonts w:asciiTheme="minorHAnsi" w:hAnsiTheme="minorHAnsi" w:cstheme="minorHAnsi"/>
          <w:color w:val="auto"/>
          <w:sz w:val="24"/>
          <w:szCs w:val="24"/>
        </w:rPr>
        <w:t xml:space="preserve">W czasach, w których przyszło nam żyć, wartości takie jak rodzina, miłość bliźniego, godność człowieka, miłosierdzie, solidarność musimy mocno </w:t>
      </w:r>
      <w:r w:rsidR="00095D28" w:rsidRPr="006C5F16">
        <w:rPr>
          <w:rFonts w:asciiTheme="minorHAnsi" w:hAnsiTheme="minorHAnsi" w:cstheme="minorHAnsi"/>
          <w:color w:val="auto"/>
          <w:sz w:val="24"/>
          <w:szCs w:val="24"/>
        </w:rPr>
        <w:t>pielęgnować i promować. S</w:t>
      </w:r>
      <w:r w:rsidRPr="006C5F16">
        <w:rPr>
          <w:rFonts w:asciiTheme="minorHAnsi" w:hAnsiTheme="minorHAnsi" w:cstheme="minorHAnsi"/>
          <w:color w:val="auto"/>
          <w:sz w:val="24"/>
          <w:szCs w:val="24"/>
        </w:rPr>
        <w:t xml:space="preserve">ą one </w:t>
      </w:r>
      <w:r w:rsidR="00095D28" w:rsidRPr="006C5F16">
        <w:rPr>
          <w:rFonts w:asciiTheme="minorHAnsi" w:hAnsiTheme="minorHAnsi" w:cstheme="minorHAnsi"/>
          <w:color w:val="auto"/>
          <w:sz w:val="24"/>
          <w:szCs w:val="24"/>
        </w:rPr>
        <w:t>odpowiedzią na kryzys</w:t>
      </w:r>
      <w:r w:rsidRPr="006C5F16">
        <w:rPr>
          <w:rFonts w:asciiTheme="minorHAnsi" w:hAnsiTheme="minorHAnsi" w:cstheme="minorHAnsi"/>
          <w:color w:val="auto"/>
          <w:sz w:val="24"/>
          <w:szCs w:val="24"/>
        </w:rPr>
        <w:t xml:space="preserve"> wartości</w:t>
      </w:r>
      <w:r w:rsidR="00095D28" w:rsidRPr="006C5F16">
        <w:rPr>
          <w:rFonts w:asciiTheme="minorHAnsi" w:hAnsiTheme="minorHAnsi" w:cstheme="minorHAnsi"/>
          <w:color w:val="auto"/>
          <w:sz w:val="24"/>
          <w:szCs w:val="24"/>
        </w:rPr>
        <w:t>,</w:t>
      </w:r>
      <w:r w:rsidRPr="006C5F16">
        <w:rPr>
          <w:rFonts w:asciiTheme="minorHAnsi" w:hAnsiTheme="minorHAnsi" w:cstheme="minorHAnsi"/>
          <w:color w:val="auto"/>
          <w:sz w:val="24"/>
          <w:szCs w:val="24"/>
        </w:rPr>
        <w:t xml:space="preserve"> jaki przeżywamy od przełomu wieków</w:t>
      </w:r>
      <w:r w:rsidR="00095D28" w:rsidRPr="006C5F16">
        <w:rPr>
          <w:rFonts w:asciiTheme="minorHAnsi" w:hAnsiTheme="minorHAnsi" w:cstheme="minorHAnsi"/>
          <w:color w:val="auto"/>
          <w:sz w:val="24"/>
          <w:szCs w:val="24"/>
        </w:rPr>
        <w:t>,</w:t>
      </w:r>
      <w:r w:rsidRPr="006C5F16">
        <w:rPr>
          <w:rFonts w:asciiTheme="minorHAnsi" w:hAnsiTheme="minorHAnsi" w:cstheme="minorHAnsi"/>
          <w:color w:val="auto"/>
          <w:sz w:val="24"/>
          <w:szCs w:val="24"/>
        </w:rPr>
        <w:t xml:space="preserve"> na co duży wpływ ma konsumpcjonizm, materializm, nihilizm oraz zagrożeni</w:t>
      </w:r>
      <w:r w:rsidR="00095D28" w:rsidRPr="006C5F16">
        <w:rPr>
          <w:rFonts w:asciiTheme="minorHAnsi" w:hAnsiTheme="minorHAnsi" w:cstheme="minorHAnsi"/>
          <w:color w:val="auto"/>
          <w:sz w:val="24"/>
          <w:szCs w:val="24"/>
        </w:rPr>
        <w:t>a, na które szczególnie narażone</w:t>
      </w:r>
      <w:r w:rsidRPr="006C5F16">
        <w:rPr>
          <w:rFonts w:asciiTheme="minorHAnsi" w:hAnsiTheme="minorHAnsi" w:cstheme="minorHAnsi"/>
          <w:color w:val="auto"/>
          <w:sz w:val="24"/>
          <w:szCs w:val="24"/>
        </w:rPr>
        <w:t xml:space="preserve"> </w:t>
      </w:r>
      <w:r w:rsidR="00095D28" w:rsidRPr="006C5F16">
        <w:rPr>
          <w:rFonts w:asciiTheme="minorHAnsi" w:hAnsiTheme="minorHAnsi" w:cstheme="minorHAnsi"/>
          <w:color w:val="auto"/>
          <w:sz w:val="24"/>
          <w:szCs w:val="24"/>
        </w:rPr>
        <w:t xml:space="preserve">są dzieci i </w:t>
      </w:r>
      <w:r w:rsidRPr="006C5F16">
        <w:rPr>
          <w:rFonts w:asciiTheme="minorHAnsi" w:hAnsiTheme="minorHAnsi" w:cstheme="minorHAnsi"/>
          <w:color w:val="auto"/>
          <w:sz w:val="24"/>
          <w:szCs w:val="24"/>
        </w:rPr>
        <w:t xml:space="preserve">młodzież. W tym kontekście </w:t>
      </w:r>
      <w:r w:rsidR="00095D28" w:rsidRPr="006C5F16">
        <w:rPr>
          <w:rFonts w:asciiTheme="minorHAnsi" w:hAnsiTheme="minorHAnsi" w:cstheme="minorHAnsi"/>
          <w:color w:val="auto"/>
          <w:sz w:val="24"/>
          <w:szCs w:val="24"/>
        </w:rPr>
        <w:t xml:space="preserve">bł. </w:t>
      </w:r>
      <w:r w:rsidRPr="006C5F16">
        <w:rPr>
          <w:rFonts w:asciiTheme="minorHAnsi" w:hAnsiTheme="minorHAnsi" w:cstheme="minorHAnsi"/>
          <w:color w:val="auto"/>
          <w:sz w:val="24"/>
          <w:szCs w:val="24"/>
        </w:rPr>
        <w:t xml:space="preserve">Rodzina Ulmów jest </w:t>
      </w:r>
      <w:r w:rsidR="00095D28" w:rsidRPr="006C5F16">
        <w:rPr>
          <w:rFonts w:asciiTheme="minorHAnsi" w:hAnsiTheme="minorHAnsi" w:cstheme="minorHAnsi"/>
          <w:color w:val="auto"/>
          <w:sz w:val="24"/>
          <w:szCs w:val="24"/>
        </w:rPr>
        <w:t xml:space="preserve">dla </w:t>
      </w:r>
      <w:r w:rsidRPr="006C5F16">
        <w:rPr>
          <w:rFonts w:asciiTheme="minorHAnsi" w:hAnsiTheme="minorHAnsi" w:cstheme="minorHAnsi"/>
          <w:color w:val="auto"/>
          <w:sz w:val="24"/>
          <w:szCs w:val="24"/>
        </w:rPr>
        <w:t xml:space="preserve">mieszkańców Podkarpacia pięknym drogowskazem na życiową drogę. Rok 2024, w którym przeżywać będziemy 80 rocznicę </w:t>
      </w:r>
      <w:r w:rsidR="00095D28" w:rsidRPr="006C5F16">
        <w:rPr>
          <w:rFonts w:asciiTheme="minorHAnsi" w:hAnsiTheme="minorHAnsi" w:cstheme="minorHAnsi"/>
          <w:color w:val="auto"/>
          <w:sz w:val="24"/>
          <w:szCs w:val="24"/>
        </w:rPr>
        <w:t>męczeńskiej</w:t>
      </w:r>
      <w:r w:rsidRPr="006C5F16">
        <w:rPr>
          <w:rFonts w:asciiTheme="minorHAnsi" w:hAnsiTheme="minorHAnsi" w:cstheme="minorHAnsi"/>
          <w:color w:val="auto"/>
          <w:sz w:val="24"/>
          <w:szCs w:val="24"/>
        </w:rPr>
        <w:t xml:space="preserve"> śmierci </w:t>
      </w:r>
      <w:r w:rsidR="00095D28" w:rsidRPr="006C5F16">
        <w:rPr>
          <w:rFonts w:asciiTheme="minorHAnsi" w:hAnsiTheme="minorHAnsi" w:cstheme="minorHAnsi"/>
          <w:color w:val="auto"/>
          <w:sz w:val="24"/>
          <w:szCs w:val="24"/>
        </w:rPr>
        <w:t xml:space="preserve">Józefa i Wiktorii </w:t>
      </w:r>
      <w:r w:rsidRPr="006C5F16">
        <w:rPr>
          <w:rFonts w:asciiTheme="minorHAnsi" w:hAnsiTheme="minorHAnsi" w:cstheme="minorHAnsi"/>
          <w:color w:val="auto"/>
          <w:sz w:val="24"/>
          <w:szCs w:val="24"/>
        </w:rPr>
        <w:t>Ulmów</w:t>
      </w:r>
      <w:r w:rsidR="00095D28" w:rsidRPr="006C5F16">
        <w:rPr>
          <w:rFonts w:asciiTheme="minorHAnsi" w:hAnsiTheme="minorHAnsi" w:cstheme="minorHAnsi"/>
          <w:color w:val="auto"/>
          <w:sz w:val="24"/>
          <w:szCs w:val="24"/>
        </w:rPr>
        <w:t xml:space="preserve"> wraz z siedmiorgiem Dzieci,</w:t>
      </w:r>
      <w:r w:rsidRPr="006C5F16">
        <w:rPr>
          <w:rFonts w:asciiTheme="minorHAnsi" w:hAnsiTheme="minorHAnsi" w:cstheme="minorHAnsi"/>
          <w:color w:val="auto"/>
          <w:sz w:val="24"/>
          <w:szCs w:val="24"/>
        </w:rPr>
        <w:t xml:space="preserve"> jest właściwym momentem, aby ogłosić ich patronami Województwa Podkarpackiego.</w:t>
      </w:r>
    </w:p>
    <w:p w14:paraId="0E5E9DD8" w14:textId="77777777" w:rsidR="00852157" w:rsidRPr="00A0018B" w:rsidRDefault="00852157" w:rsidP="00852157">
      <w:pPr>
        <w:spacing w:after="0" w:line="240" w:lineRule="auto"/>
        <w:ind w:firstLine="709"/>
        <w:jc w:val="both"/>
        <w:rPr>
          <w:rFonts w:asciiTheme="minorHAnsi" w:hAnsiTheme="minorHAnsi" w:cstheme="minorHAnsi"/>
          <w:sz w:val="24"/>
          <w:szCs w:val="24"/>
        </w:rPr>
      </w:pPr>
    </w:p>
    <w:p w14:paraId="5EDA3026" w14:textId="77777777" w:rsidR="00852157" w:rsidRPr="00A0018B" w:rsidRDefault="00852157" w:rsidP="00852157">
      <w:pPr>
        <w:spacing w:after="0" w:line="300" w:lineRule="auto"/>
        <w:ind w:firstLine="708"/>
        <w:jc w:val="both"/>
        <w:rPr>
          <w:rFonts w:asciiTheme="minorHAnsi" w:hAnsiTheme="minorHAnsi" w:cstheme="minorHAnsi"/>
          <w:sz w:val="24"/>
          <w:szCs w:val="24"/>
        </w:rPr>
      </w:pPr>
    </w:p>
    <w:p w14:paraId="737602FC" w14:textId="77777777" w:rsidR="00852157" w:rsidRPr="00A0018B" w:rsidRDefault="00852157" w:rsidP="00852157">
      <w:pPr>
        <w:spacing w:after="0" w:line="300" w:lineRule="auto"/>
        <w:ind w:firstLine="708"/>
        <w:jc w:val="both"/>
        <w:rPr>
          <w:rFonts w:asciiTheme="minorHAnsi" w:hAnsiTheme="minorHAnsi" w:cstheme="minorHAnsi"/>
          <w:sz w:val="24"/>
          <w:szCs w:val="24"/>
        </w:rPr>
      </w:pPr>
    </w:p>
    <w:p w14:paraId="115D6DF1" w14:textId="77777777" w:rsidR="00852157" w:rsidRPr="00A0018B" w:rsidRDefault="00852157" w:rsidP="00852157">
      <w:pPr>
        <w:spacing w:after="0" w:line="300" w:lineRule="auto"/>
        <w:ind w:firstLine="708"/>
        <w:jc w:val="both"/>
        <w:rPr>
          <w:rFonts w:asciiTheme="minorHAnsi" w:hAnsiTheme="minorHAnsi" w:cstheme="minorHAnsi"/>
          <w:sz w:val="24"/>
          <w:szCs w:val="24"/>
        </w:rPr>
      </w:pPr>
    </w:p>
    <w:p w14:paraId="484F7BB6" w14:textId="77777777" w:rsidR="00AA2617" w:rsidRPr="00A0018B" w:rsidRDefault="00AA2617" w:rsidP="00956A3C">
      <w:pPr>
        <w:spacing w:after="0" w:line="240" w:lineRule="auto"/>
        <w:ind w:left="108" w:right="98" w:hanging="10"/>
        <w:jc w:val="both"/>
        <w:rPr>
          <w:rFonts w:asciiTheme="minorHAnsi" w:hAnsiTheme="minorHAnsi" w:cstheme="minorHAnsi"/>
          <w:color w:val="auto"/>
          <w:sz w:val="24"/>
          <w:szCs w:val="24"/>
        </w:rPr>
      </w:pPr>
    </w:p>
    <w:p w14:paraId="2C49C1B2" w14:textId="1DA43E86" w:rsidR="006C5F16" w:rsidRDefault="006C5F16">
      <w:pPr>
        <w:rPr>
          <w:rFonts w:asciiTheme="minorHAnsi" w:hAnsiTheme="minorHAnsi" w:cstheme="minorHAnsi"/>
          <w:color w:val="auto"/>
          <w:sz w:val="24"/>
          <w:szCs w:val="24"/>
        </w:rPr>
      </w:pPr>
      <w:r>
        <w:rPr>
          <w:rFonts w:asciiTheme="minorHAnsi" w:hAnsiTheme="minorHAnsi" w:cstheme="minorHAnsi"/>
          <w:color w:val="auto"/>
          <w:sz w:val="24"/>
          <w:szCs w:val="24"/>
        </w:rPr>
        <w:br w:type="page"/>
      </w:r>
    </w:p>
    <w:p w14:paraId="24989592" w14:textId="77777777" w:rsidR="00A0018B" w:rsidRPr="00A0018B" w:rsidRDefault="00A0018B" w:rsidP="00A0018B">
      <w:pPr>
        <w:spacing w:after="0" w:line="240" w:lineRule="auto"/>
        <w:ind w:right="98"/>
        <w:jc w:val="both"/>
        <w:rPr>
          <w:rFonts w:asciiTheme="minorHAnsi" w:hAnsiTheme="minorHAnsi" w:cstheme="minorHAnsi"/>
          <w:color w:val="auto"/>
          <w:sz w:val="24"/>
          <w:szCs w:val="24"/>
        </w:rPr>
      </w:pPr>
    </w:p>
    <w:p w14:paraId="0CAEB598" w14:textId="77777777" w:rsidR="008879DB" w:rsidRPr="00251EC3" w:rsidRDefault="00956A3C" w:rsidP="006819EF">
      <w:pPr>
        <w:pStyle w:val="Nagwek2"/>
        <w:rPr>
          <w:rFonts w:asciiTheme="minorHAnsi" w:hAnsiTheme="minorHAnsi" w:cstheme="minorHAnsi"/>
        </w:rPr>
      </w:pPr>
      <w:r w:rsidRPr="00251EC3">
        <w:rPr>
          <w:rFonts w:asciiTheme="minorHAnsi" w:hAnsiTheme="minorHAnsi" w:cstheme="minorHAnsi"/>
        </w:rPr>
        <w:t>UZASADNIENIE</w:t>
      </w:r>
    </w:p>
    <w:p w14:paraId="25793A7F" w14:textId="77777777" w:rsidR="00956A3C" w:rsidRPr="00956A3C" w:rsidRDefault="00956A3C" w:rsidP="00956A3C">
      <w:pPr>
        <w:spacing w:after="0" w:line="240" w:lineRule="auto"/>
        <w:jc w:val="center"/>
        <w:rPr>
          <w:rFonts w:ascii="Arial" w:hAnsi="Arial" w:cs="Arial"/>
          <w:color w:val="auto"/>
          <w:sz w:val="24"/>
          <w:szCs w:val="24"/>
        </w:rPr>
      </w:pPr>
    </w:p>
    <w:p w14:paraId="36C5EF68" w14:textId="77777777" w:rsidR="00251EC3" w:rsidRDefault="00956A3C" w:rsidP="00E200D3">
      <w:pPr>
        <w:spacing w:after="0" w:line="360" w:lineRule="auto"/>
        <w:jc w:val="both"/>
        <w:rPr>
          <w:rFonts w:asciiTheme="minorHAnsi" w:hAnsiTheme="minorHAnsi" w:cstheme="minorHAnsi"/>
          <w:color w:val="auto"/>
          <w:sz w:val="24"/>
          <w:szCs w:val="24"/>
        </w:rPr>
      </w:pPr>
      <w:r w:rsidRPr="00251EC3">
        <w:rPr>
          <w:rFonts w:asciiTheme="minorHAnsi" w:hAnsiTheme="minorHAnsi" w:cstheme="minorHAnsi"/>
          <w:color w:val="auto"/>
          <w:sz w:val="24"/>
          <w:szCs w:val="24"/>
        </w:rPr>
        <w:tab/>
      </w:r>
    </w:p>
    <w:p w14:paraId="759199BB" w14:textId="77777777" w:rsidR="006C5F16" w:rsidRPr="006C5F16" w:rsidRDefault="006C5F16" w:rsidP="006C5F16">
      <w:pPr>
        <w:spacing w:after="0" w:line="276" w:lineRule="auto"/>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Kultura oraz ochrona i upowszechnianie dziedzictwa to jedne z kluczowych powinności samorządu województwa, ale także ważne ogniwa polityki rozwoju, która w swoim zrównoważonym charakterze dostrzega ich znaczenie dla tożsamości, spójności i kapitału społecznego regionu.  </w:t>
      </w:r>
    </w:p>
    <w:p w14:paraId="6DC3A2C7"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Istota funkcjonowania samorządu województwa, który pielęgnuje i rozwija dobro wspólne wszystkich mieszkańców, to jednocześnie dbanie o realną wspólnotę wartości. Wzmocniona duchowo oraz oparta o nieprzemijalne i uniwersalne fundamenty ideowe wspólnota skuteczniej stawia czoło wyzwaniom współczesności i przygotowuje kolejne pokolenia do swoich zmagań. Nieocenioną funkcję w tym względzie pełni i pełnić będzie regionalna kultura pamięci, która poprzez m.in. krzewienie dorobku przodków i popularyzację panteonu bohaterów wspiera realizację wspomnianych celów. </w:t>
      </w:r>
    </w:p>
    <w:p w14:paraId="05489246"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W tak rozumianej kulturze pamięci Rodzina Wiktorii i Józefa UImów z Dziećmi posiada centralną rolę i promieniuje we wspomnianym panteonie bohaterów. Jako krajanie współczesnych mieszkańców województwa Ulmowie stali się ich dumą, zaś dziedzictwo i etos Samarytan z Markowej, to jedno z najdonioślejszych przesłań, jakie kiedykolwiek popłynęło z Podkarpacia w stronę ojczyzny i świata. </w:t>
      </w:r>
    </w:p>
    <w:p w14:paraId="4C204326"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Stało się to możliwe po uprzednim wysiłku związanym z udokumentowaniem historii heroicznej rodziny Ulmów, dalszym upowszechnianiem, a wreszcie walką o należne miejsce w świadomości społecznej i kulturze pamięci województwa podkarpackiego i państwa polskiego. Za ten proces odpowiadają w dużej mierze podkarpaccy historycy, społecznicy, samorządowcy. Jego chwalebnym owocem jest Muzeum Polaków Ratujących Żydów podczas II wojny światowej im. Rodziny Ulmów w Markowej. </w:t>
      </w:r>
    </w:p>
    <w:p w14:paraId="0CBCD9BB"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Muzeum, choć obecnie współprowadzone z ministrem właściwym do spraw kultury i dziedzictwa narodowego, posiada zatem jednoznacznie podkarpacką genezę oraz stale silne oddziaływanie społeczno-kulturowe w przestrzeni regionu. </w:t>
      </w:r>
    </w:p>
    <w:p w14:paraId="43F99501" w14:textId="1078320A"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Rodzina Ulmów to jednocześnie doniosły symbol dla bohatera zbiorowego, jakim są wszystkie rodziny i ludzie dobrej woli z terenu całej Polski, a w szczególności obecnego Podkarpacia, które narażały swoje życie</w:t>
      </w:r>
      <w:r w:rsidR="00222691">
        <w:rPr>
          <w:rFonts w:asciiTheme="minorHAnsi" w:hAnsiTheme="minorHAnsi" w:cstheme="minorHAnsi"/>
          <w:color w:val="auto"/>
          <w:sz w:val="24"/>
          <w:szCs w:val="24"/>
        </w:rPr>
        <w:t>,</w:t>
      </w:r>
      <w:r w:rsidRPr="006C5F16">
        <w:rPr>
          <w:rFonts w:asciiTheme="minorHAnsi" w:hAnsiTheme="minorHAnsi" w:cstheme="minorHAnsi"/>
          <w:color w:val="auto"/>
          <w:sz w:val="24"/>
          <w:szCs w:val="24"/>
        </w:rPr>
        <w:t xml:space="preserve"> udzielając pomocy Żydom w czasie niemieckiej okupacji podczas II wojny światowej. Z satysfakcją można odnotować wielkie zaangażowanie sił społecznych, instytucji publicznych, jednostek oświatowych i naukowych, a wreszcie samorządu województwa na rzecz przywrócenia ich pamięci, oddania dziejowego hołdu oraz edukacji obywatelskiej młodych pokoleń. </w:t>
      </w:r>
    </w:p>
    <w:p w14:paraId="58D6186F"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Dziedzictwo Rodziny Ulmów w wyraźny sposób wrasta zatem w społeczno-kulturowy pejzaż województwa podkarpackiego. Przyczyniło się ku temu wiele lat pracy kulturotwórczej różnych podmiotów publicznych i społecznych, nierzadko stymulowanych i wspieranych przez samorząd województwa. Ostatni etap tych działań to ogłoszony przez Sejmik Województwa Podkarpackiego rok 2023 Rokiem Rodziny Józefa i Wiktorii Ulmów z Dziećmi na Podkarpaciu. Wymiar symboliczny tego aktu został uzupełniony przez działania Zarządu Województwa, który koordynował i wdrażał wszechstronny plan działań społecznych i kulturalnych dedykowanych upowszechnieniu dziedzictwa i duchowego testamentu Rodziny Ulmów.</w:t>
      </w:r>
    </w:p>
    <w:p w14:paraId="287448B2"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lastRenderedPageBreak/>
        <w:t>Zasadniczą motywacją dla wspomnianych inicjatyw samorządu województwa był natomiast pozytywny finał procesu beatyfikacyjnego i zapowiedź Stolicy Apostolskiej wyniesienia Józefa i Wiktorii Ulmów z Dziećmi na ołtarze. Wielka uroczystość, która skierowała na podkarpacką Markową oczy niemal całego świata odbyła się 10 września 2023 roku.</w:t>
      </w:r>
    </w:p>
    <w:p w14:paraId="10159D7F"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Wspomniana data będzie na zawsze ważnym momentem w kalendarium wydarzeń województwa podkarpackiego, które powstało w następstwie reformy administracyjnej z 1999 roku, a nie posiadając głębokiej odrębności historycznej, właśnie współcześnie wykuwa swoją indywidualność i oblicze tożsamościowe, kulturowe, ideowe. </w:t>
      </w:r>
    </w:p>
    <w:p w14:paraId="2847D9E5"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Niniejsze stanowisko jest realną odpowiedzią na wyzwanie dotyczące utrwalenia duchowego bogactwa i społecznych konsekwencji związanych z beatyfikacją Sług Bożych. Podkreślenie konfesyjnego wymiaru w męczeńskiej historii Rodziny Ulmów współgra z religijnością mieszkańców i charakterystyką kulturowych dziejów regionu, choć nie zamyka się w tych ramach. Może oznaczać piękną i ponadczasową inspirację wszechstronnego wzmacniania kondycji duchowej i siły moralnej Podkarpacia – będzie ich cennym oparciem.</w:t>
      </w:r>
    </w:p>
    <w:p w14:paraId="677EE7FA"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Błogosławiona Rodzina Ulmów jako Patron Województwa Podkarpackiego to bowiem przede wszystkim szansa na wzmocnienie wszelkich działań na dziejowym szlaku regionalnej wspólnoty, które będą oznaczać krzewienie ideałów miłości bliźniego, ofiary, poświęcenia, odwagi i braterstwa. Tak rozumiane dziedzictwo Samarytan z Markowej, które w sposób twórczy i doskonały ogniskuje w sobie perspektywę zarówno chrześcijańską jak i uniwersalną, będzie miało pozytywne oddziaływanie nie tylko dla wspólnoty wiernych, ale dla całej wspólnoty mieszkańców województwa. </w:t>
      </w:r>
    </w:p>
    <w:p w14:paraId="627E3761" w14:textId="433EB441" w:rsidR="00251EC3" w:rsidRDefault="006C5F16" w:rsidP="006C5F16">
      <w:pPr>
        <w:spacing w:after="0" w:line="276" w:lineRule="auto"/>
        <w:ind w:firstLine="708"/>
        <w:jc w:val="both"/>
        <w:rPr>
          <w:rFonts w:ascii="Arial" w:hAnsi="Arial" w:cs="Arial"/>
          <w:color w:val="auto"/>
          <w:sz w:val="24"/>
          <w:szCs w:val="24"/>
        </w:rPr>
      </w:pPr>
      <w:r w:rsidRPr="006C5F16">
        <w:rPr>
          <w:rFonts w:asciiTheme="minorHAnsi" w:hAnsiTheme="minorHAnsi" w:cstheme="minorHAnsi"/>
          <w:color w:val="auto"/>
          <w:sz w:val="24"/>
          <w:szCs w:val="24"/>
        </w:rPr>
        <w:t>Przedstawiony stan rzeczy uzasadnia podjęcie uchwały.</w:t>
      </w:r>
    </w:p>
    <w:p w14:paraId="1F1F72D6" w14:textId="77777777" w:rsidR="009E4276" w:rsidRDefault="00251EC3" w:rsidP="00E200D3">
      <w:pPr>
        <w:spacing w:after="0" w:line="360" w:lineRule="auto"/>
        <w:jc w:val="both"/>
        <w:rPr>
          <w:rFonts w:ascii="Arial" w:hAnsi="Arial" w:cs="Arial"/>
          <w:color w:val="auto"/>
          <w:sz w:val="24"/>
          <w:szCs w:val="24"/>
        </w:rPr>
      </w:pPr>
      <w:r>
        <w:rPr>
          <w:rFonts w:ascii="Arial" w:hAnsi="Arial" w:cs="Arial"/>
          <w:color w:val="auto"/>
          <w:sz w:val="24"/>
          <w:szCs w:val="24"/>
        </w:rPr>
        <w:t xml:space="preserve"> </w:t>
      </w:r>
    </w:p>
    <w:p w14:paraId="1485331E" w14:textId="77777777" w:rsidR="00251EC3" w:rsidRDefault="00251EC3" w:rsidP="00E200D3">
      <w:pPr>
        <w:spacing w:after="0" w:line="360" w:lineRule="auto"/>
        <w:jc w:val="both"/>
        <w:rPr>
          <w:rFonts w:asciiTheme="minorHAnsi" w:hAnsiTheme="minorHAnsi" w:cstheme="minorHAnsi"/>
          <w:color w:val="auto"/>
          <w:sz w:val="24"/>
          <w:szCs w:val="24"/>
        </w:rPr>
      </w:pPr>
    </w:p>
    <w:p w14:paraId="5506C24A" w14:textId="77777777" w:rsidR="00251EC3" w:rsidRPr="00E200D3" w:rsidRDefault="00251EC3" w:rsidP="00E200D3">
      <w:pPr>
        <w:spacing w:after="0" w:line="360" w:lineRule="auto"/>
        <w:jc w:val="both"/>
        <w:rPr>
          <w:rFonts w:asciiTheme="minorHAnsi" w:hAnsiTheme="minorHAnsi" w:cstheme="minorHAnsi"/>
          <w:color w:val="auto"/>
          <w:sz w:val="24"/>
          <w:szCs w:val="24"/>
        </w:rPr>
      </w:pPr>
    </w:p>
    <w:sectPr w:rsidR="00251EC3" w:rsidRPr="00E200D3">
      <w:pgSz w:w="11900" w:h="16820"/>
      <w:pgMar w:top="1172" w:right="1354" w:bottom="437" w:left="132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2AA0" w14:textId="77777777" w:rsidR="003010DF" w:rsidRDefault="003010DF" w:rsidP="00A96640">
      <w:pPr>
        <w:spacing w:after="0" w:line="240" w:lineRule="auto"/>
      </w:pPr>
      <w:r>
        <w:separator/>
      </w:r>
    </w:p>
  </w:endnote>
  <w:endnote w:type="continuationSeparator" w:id="0">
    <w:p w14:paraId="3DA10CB4" w14:textId="77777777" w:rsidR="003010DF" w:rsidRDefault="003010DF" w:rsidP="00A9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A0F4" w14:textId="77777777" w:rsidR="003010DF" w:rsidRDefault="003010DF" w:rsidP="00A96640">
      <w:pPr>
        <w:spacing w:after="0" w:line="240" w:lineRule="auto"/>
      </w:pPr>
      <w:r>
        <w:separator/>
      </w:r>
    </w:p>
  </w:footnote>
  <w:footnote w:type="continuationSeparator" w:id="0">
    <w:p w14:paraId="6BC9C61C" w14:textId="77777777" w:rsidR="003010DF" w:rsidRDefault="003010DF" w:rsidP="00A96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90977"/>
    <w:multiLevelType w:val="multilevel"/>
    <w:tmpl w:val="8D6ABC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E336217"/>
    <w:multiLevelType w:val="multilevel"/>
    <w:tmpl w:val="CAF6D3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2305840">
    <w:abstractNumId w:val="1"/>
  </w:num>
  <w:num w:numId="2" w16cid:durableId="1369263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276"/>
    <w:rsid w:val="0003027A"/>
    <w:rsid w:val="00066DEE"/>
    <w:rsid w:val="000730CD"/>
    <w:rsid w:val="00095D28"/>
    <w:rsid w:val="000A2F19"/>
    <w:rsid w:val="00115872"/>
    <w:rsid w:val="001943C6"/>
    <w:rsid w:val="00195BBE"/>
    <w:rsid w:val="001B2E2A"/>
    <w:rsid w:val="001B5006"/>
    <w:rsid w:val="00222691"/>
    <w:rsid w:val="00251EC3"/>
    <w:rsid w:val="00252D2F"/>
    <w:rsid w:val="003010DF"/>
    <w:rsid w:val="00356D39"/>
    <w:rsid w:val="003C619A"/>
    <w:rsid w:val="00447F53"/>
    <w:rsid w:val="00473089"/>
    <w:rsid w:val="00527318"/>
    <w:rsid w:val="00527FFC"/>
    <w:rsid w:val="005D49EC"/>
    <w:rsid w:val="005E2BFD"/>
    <w:rsid w:val="005F0325"/>
    <w:rsid w:val="0060691E"/>
    <w:rsid w:val="006819EF"/>
    <w:rsid w:val="006B73A5"/>
    <w:rsid w:val="006C0BAE"/>
    <w:rsid w:val="006C5F16"/>
    <w:rsid w:val="00703161"/>
    <w:rsid w:val="0073647A"/>
    <w:rsid w:val="00775A7A"/>
    <w:rsid w:val="007906C9"/>
    <w:rsid w:val="00792E05"/>
    <w:rsid w:val="00794BAC"/>
    <w:rsid w:val="00833E75"/>
    <w:rsid w:val="00852157"/>
    <w:rsid w:val="008879DB"/>
    <w:rsid w:val="008F3D5C"/>
    <w:rsid w:val="00941267"/>
    <w:rsid w:val="00956A3C"/>
    <w:rsid w:val="009C5AF7"/>
    <w:rsid w:val="009D79C4"/>
    <w:rsid w:val="009E4276"/>
    <w:rsid w:val="00A0018B"/>
    <w:rsid w:val="00A96640"/>
    <w:rsid w:val="00AA2617"/>
    <w:rsid w:val="00AD39A9"/>
    <w:rsid w:val="00B03674"/>
    <w:rsid w:val="00B82F22"/>
    <w:rsid w:val="00C11968"/>
    <w:rsid w:val="00C46868"/>
    <w:rsid w:val="00C501E3"/>
    <w:rsid w:val="00C744A1"/>
    <w:rsid w:val="00CE4463"/>
    <w:rsid w:val="00D04D77"/>
    <w:rsid w:val="00D14F4A"/>
    <w:rsid w:val="00D21C02"/>
    <w:rsid w:val="00D25112"/>
    <w:rsid w:val="00DB3F30"/>
    <w:rsid w:val="00DD6441"/>
    <w:rsid w:val="00DF01C3"/>
    <w:rsid w:val="00E200D3"/>
    <w:rsid w:val="00E3323C"/>
    <w:rsid w:val="00E467E4"/>
    <w:rsid w:val="00E7120A"/>
    <w:rsid w:val="00E73AB4"/>
    <w:rsid w:val="00EA33D0"/>
    <w:rsid w:val="00EF5EFD"/>
    <w:rsid w:val="00F742E9"/>
    <w:rsid w:val="00F75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50A94"/>
  <w15:docId w15:val="{6B609BDD-5095-4033-9066-E4339312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basedOn w:val="Normalny"/>
    <w:next w:val="Normalny"/>
    <w:link w:val="Nagwek1Znak"/>
    <w:uiPriority w:val="9"/>
    <w:unhideWhenUsed/>
    <w:qFormat/>
    <w:rsid w:val="006819EF"/>
    <w:pPr>
      <w:tabs>
        <w:tab w:val="center" w:pos="4536"/>
        <w:tab w:val="left" w:pos="8037"/>
      </w:tabs>
      <w:spacing w:after="0" w:line="240" w:lineRule="auto"/>
      <w:jc w:val="center"/>
      <w:outlineLvl w:val="0"/>
    </w:pPr>
    <w:rPr>
      <w:rFonts w:ascii="Arial" w:eastAsia="Times New Roman" w:hAnsi="Arial" w:cs="Arial"/>
      <w:b/>
      <w:bCs/>
      <w:color w:val="auto"/>
      <w:sz w:val="24"/>
      <w:szCs w:val="24"/>
    </w:rPr>
  </w:style>
  <w:style w:type="paragraph" w:styleId="Nagwek2">
    <w:name w:val="heading 2"/>
    <w:basedOn w:val="Nagwek1"/>
    <w:next w:val="Normalny"/>
    <w:link w:val="Nagwek2Znak"/>
    <w:uiPriority w:val="9"/>
    <w:unhideWhenUsed/>
    <w:qFormat/>
    <w:rsid w:val="006819EF"/>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6819EF"/>
    <w:rPr>
      <w:rFonts w:ascii="Arial" w:eastAsia="Times New Roman" w:hAnsi="Arial" w:cs="Arial"/>
      <w:b/>
      <w:bCs/>
      <w:sz w:val="24"/>
      <w:szCs w:val="24"/>
    </w:rPr>
  </w:style>
  <w:style w:type="character" w:customStyle="1" w:styleId="Nagwek1Znak">
    <w:name w:val="Nagłówek 1 Znak"/>
    <w:link w:val="Nagwek1"/>
    <w:uiPriority w:val="9"/>
    <w:rsid w:val="006819EF"/>
    <w:rPr>
      <w:rFonts w:ascii="Arial" w:eastAsia="Times New Roman" w:hAnsi="Arial" w:cs="Arial"/>
      <w:b/>
      <w:bCs/>
      <w:sz w:val="24"/>
      <w:szCs w:val="24"/>
    </w:rPr>
  </w:style>
  <w:style w:type="paragraph" w:styleId="Tekstprzypisukocowego">
    <w:name w:val="endnote text"/>
    <w:basedOn w:val="Normalny"/>
    <w:link w:val="TekstprzypisukocowegoZnak"/>
    <w:uiPriority w:val="99"/>
    <w:semiHidden/>
    <w:unhideWhenUsed/>
    <w:rsid w:val="00E200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0D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E20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2149</Words>
  <Characters>12897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SKM_308e23040709270</vt:lpstr>
    </vt:vector>
  </TitlesOfParts>
  <Company>PGE Systemy</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548_11598_23</dc:title>
  <dc:creator>Majcher Krzysztof [PGE E.Odnawialna O.Solina]</dc:creator>
  <cp:lastModifiedBy>.</cp:lastModifiedBy>
  <cp:revision>17</cp:revision>
  <cp:lastPrinted>2023-12-11T06:24:00Z</cp:lastPrinted>
  <dcterms:created xsi:type="dcterms:W3CDTF">2023-12-08T07:14:00Z</dcterms:created>
  <dcterms:modified xsi:type="dcterms:W3CDTF">2023-12-14T12:44:00Z</dcterms:modified>
</cp:coreProperties>
</file>